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0750F5" w14:textId="6FED59EC" w:rsidR="00B07EED" w:rsidRPr="00651085" w:rsidRDefault="004126BE" w:rsidP="007F6ED1">
      <w:pPr>
        <w:tabs>
          <w:tab w:val="left" w:pos="6532"/>
        </w:tabs>
        <w:spacing w:before="120" w:after="0" w:line="240" w:lineRule="auto"/>
        <w:rPr>
          <w:color w:val="FFFFFF" w:themeColor="background1"/>
          <w:sz w:val="64"/>
          <w:szCs w:val="64"/>
          <w:lang w:val="en-US"/>
        </w:rPr>
      </w:pPr>
      <w:r w:rsidRPr="00651085">
        <w:rPr>
          <w:noProof/>
          <w:color w:val="FFFFFF" w:themeColor="background1"/>
          <w:sz w:val="64"/>
          <w:szCs w:val="64"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6A9C87B" wp14:editId="1C5E983E">
                <wp:simplePos x="0" y="0"/>
                <wp:positionH relativeFrom="column">
                  <wp:posOffset>5205095</wp:posOffset>
                </wp:positionH>
                <wp:positionV relativeFrom="paragraph">
                  <wp:posOffset>10160</wp:posOffset>
                </wp:positionV>
                <wp:extent cx="1500505" cy="1137285"/>
                <wp:effectExtent l="0" t="0" r="23495" b="2476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0505" cy="1137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DB4C3"/>
                          </a:solidFill>
                        </a:ln>
                      </wps:spPr>
                      <wps:txbx>
                        <w:txbxContent>
                          <w:p w14:paraId="3A0B511C" w14:textId="39558C93" w:rsidR="00222BD9" w:rsidRPr="000B6BC1" w:rsidRDefault="00000837" w:rsidP="009437F0">
                            <w:pPr>
                              <w:spacing w:after="0"/>
                              <w:jc w:val="center"/>
                              <w:rPr>
                                <w:rFonts w:ascii="UD Digi Kyokasho NP-R" w:eastAsia="UD Digi Kyokasho NP-R"/>
                                <w:color w:val="D9D9D9" w:themeColor="background1" w:themeShade="D9"/>
                                <w:sz w:val="80"/>
                                <w:szCs w:val="80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Digi Kyokasho NP-R" w:eastAsia="UD Digi Kyokasho NP-R"/>
                                <w:color w:val="D9D9D9" w:themeColor="background1" w:themeShade="D9"/>
                                <w:sz w:val="80"/>
                                <w:szCs w:val="80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A9C8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9.85pt;margin-top:.8pt;width:118.15pt;height:89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" filled="f" strokecolor="#adb4c3" strokeweight=".5pt">
                <v:textbox>
                  <w:txbxContent>
                    <w:p w14:paraId="3A0B511C" w14:textId="39558C93" w:rsidR="00222BD9" w:rsidRPr="000B6BC1" w:rsidRDefault="00000837" w:rsidP="009437F0">
                      <w:pPr>
                        <w:spacing w:after="0"/>
                        <w:jc w:val="center"/>
                        <w:rPr>
                          <w:rFonts w:ascii="UD Digi Kyokasho NP-R" w:eastAsia="UD Digi Kyokasho NP-R"/>
                          <w:color w:val="D9D9D9" w:themeColor="background1" w:themeShade="D9"/>
                          <w:sz w:val="80"/>
                          <w:szCs w:val="80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Digi Kyokasho NP-R" w:eastAsia="UD Digi Kyokasho NP-R"/>
                          <w:color w:val="D9D9D9" w:themeColor="background1" w:themeShade="D9"/>
                          <w:sz w:val="80"/>
                          <w:szCs w:val="80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460C" w:rsidRPr="00651085">
        <w:rPr>
          <w:noProof/>
          <w:color w:val="FFFFFF" w:themeColor="background1"/>
          <w:sz w:val="64"/>
          <w:szCs w:val="64"/>
          <w:lang w:val="en-US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261A586B" wp14:editId="7F9FA97E">
                <wp:simplePos x="0" y="0"/>
                <wp:positionH relativeFrom="column">
                  <wp:posOffset>-564292</wp:posOffset>
                </wp:positionH>
                <wp:positionV relativeFrom="paragraph">
                  <wp:posOffset>-506627</wp:posOffset>
                </wp:positionV>
                <wp:extent cx="7992274" cy="1919416"/>
                <wp:effectExtent l="0" t="0" r="8890" b="508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2274" cy="1919416"/>
                          <a:chOff x="-34901" y="0"/>
                          <a:chExt cx="7796831" cy="191941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7761930" cy="1772959"/>
                          </a:xfrm>
                          <a:prstGeom prst="rect">
                            <a:avLst/>
                          </a:prstGeom>
                          <a:solidFill>
                            <a:srgbClr val="424A5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34901" y="1772504"/>
                            <a:ext cx="7761605" cy="146912"/>
                          </a:xfrm>
                          <a:prstGeom prst="rect">
                            <a:avLst/>
                          </a:prstGeom>
                          <a:solidFill>
                            <a:srgbClr val="AF9E7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C8DB6" id="Group 8" o:spid="_x0000_s1026" style="position:absolute;margin-left:-44.45pt;margin-top:-39.9pt;width:629.3pt;height:151.15pt;z-index:-251664384;mso-width-relative:margin;mso-height-relative:margin" coordorigin="-349" coordsize="77968,19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">
                <v:rect id="Rectangle 4" o:spid="_x0000_s1027" style="position:absolute;width:77619;height:17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" fillcolor="#424a54" stroked="f" strokeweight="1pt"/>
                <v:rect id="Rectangle 7" o:spid="_x0000_s1028" style="position:absolute;left:-349;top:17725;width:77616;height:1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" fillcolor="#af9e7d" stroked="f" strokeweight="1pt"/>
              </v:group>
            </w:pict>
          </mc:Fallback>
        </mc:AlternateContent>
      </w:r>
      <w:r w:rsidR="008B2028" w:rsidRPr="00651085">
        <w:rPr>
          <w:color w:val="FFFFFF" w:themeColor="background1"/>
          <w:sz w:val="64"/>
          <w:szCs w:val="64"/>
          <w:lang w:val="en-US"/>
        </w:rPr>
        <w:t>Don Triolo</w:t>
      </w:r>
    </w:p>
    <w:p w14:paraId="456DB31C" w14:textId="13B63B5D" w:rsidR="00222BD9" w:rsidRPr="00651085" w:rsidRDefault="00652899" w:rsidP="001B4216">
      <w:pPr>
        <w:pStyle w:val="Heading1"/>
        <w:tabs>
          <w:tab w:val="right" w:pos="7597"/>
        </w:tabs>
        <w:spacing w:before="0" w:beforeAutospacing="0" w:after="60" w:afterAutospacing="0"/>
        <w:rPr>
          <w:color w:val="FFFFFF" w:themeColor="background1"/>
          <w:sz w:val="42"/>
          <w:szCs w:val="42"/>
        </w:rPr>
      </w:pPr>
      <w:r w:rsidRPr="00651085">
        <w:rPr>
          <w:rFonts w:asciiTheme="minorHAnsi" w:eastAsiaTheme="minorHAnsi" w:hAnsiTheme="minorHAnsi" w:cstheme="minorBidi"/>
          <w:b w:val="0"/>
          <w:bCs w:val="0"/>
          <w:color w:val="FFFFFF" w:themeColor="background1"/>
          <w:kern w:val="0"/>
          <w:sz w:val="42"/>
          <w:szCs w:val="42"/>
        </w:rPr>
        <w:t>Program Manager</w:t>
      </w:r>
      <w:r w:rsidR="001B4216" w:rsidRPr="00651085">
        <w:rPr>
          <w:rFonts w:asciiTheme="minorHAnsi" w:eastAsiaTheme="minorHAnsi" w:hAnsiTheme="minorHAnsi" w:cstheme="minorBidi"/>
          <w:b w:val="0"/>
          <w:bCs w:val="0"/>
          <w:color w:val="FFFFFF" w:themeColor="background1"/>
          <w:kern w:val="0"/>
          <w:sz w:val="42"/>
          <w:szCs w:val="42"/>
        </w:rPr>
        <w:tab/>
      </w:r>
    </w:p>
    <w:p w14:paraId="4016B252" w14:textId="65B029FF" w:rsidR="00FC5456" w:rsidRPr="00651085" w:rsidRDefault="001B5B6F" w:rsidP="003D1D70">
      <w:pPr>
        <w:tabs>
          <w:tab w:val="right" w:pos="7597"/>
        </w:tabs>
        <w:spacing w:after="660" w:line="240" w:lineRule="auto"/>
        <w:rPr>
          <w:rFonts w:cstheme="minorHAnsi"/>
          <w:color w:val="FFFFFF" w:themeColor="background1"/>
          <w:sz w:val="20"/>
          <w:szCs w:val="20"/>
          <w:lang w:val="en-US"/>
        </w:rPr>
      </w:pPr>
      <w:r w:rsidRPr="00651085">
        <w:rPr>
          <w:noProof/>
          <w:lang w:val="en-US"/>
        </w:rPr>
        <mc:AlternateContent>
          <mc:Choice Requires="wps">
            <w:drawing>
              <wp:inline distT="0" distB="0" distL="0" distR="0" wp14:anchorId="687F9710" wp14:editId="0E5B0792">
                <wp:extent cx="164592" cy="164592"/>
                <wp:effectExtent l="0" t="0" r="6985" b="6985"/>
                <wp:docPr id="62" name="Freeform: Shape 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6ADF25-587A-4764-9205-B828B782A4B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" cy="1645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2722" h="852631">
                              <a:moveTo>
                                <a:pt x="426361" y="254464"/>
                              </a:moveTo>
                              <a:cubicBezTo>
                                <a:pt x="450705" y="255079"/>
                                <a:pt x="470960" y="263468"/>
                                <a:pt x="487126" y="279631"/>
                              </a:cubicBezTo>
                              <a:cubicBezTo>
                                <a:pt x="503291" y="295795"/>
                                <a:pt x="511681" y="316048"/>
                                <a:pt x="512295" y="340390"/>
                              </a:cubicBezTo>
                              <a:cubicBezTo>
                                <a:pt x="511681" y="364732"/>
                                <a:pt x="503291" y="384985"/>
                                <a:pt x="487126" y="401149"/>
                              </a:cubicBezTo>
                              <a:cubicBezTo>
                                <a:pt x="470960" y="417313"/>
                                <a:pt x="450705" y="425702"/>
                                <a:pt x="426361" y="426316"/>
                              </a:cubicBezTo>
                              <a:cubicBezTo>
                                <a:pt x="402017" y="425702"/>
                                <a:pt x="381762" y="417313"/>
                                <a:pt x="365596" y="401149"/>
                              </a:cubicBezTo>
                              <a:cubicBezTo>
                                <a:pt x="349431" y="384985"/>
                                <a:pt x="341041" y="364732"/>
                                <a:pt x="340427" y="340390"/>
                              </a:cubicBezTo>
                              <a:cubicBezTo>
                                <a:pt x="341041" y="316048"/>
                                <a:pt x="349431" y="295795"/>
                                <a:pt x="365596" y="279631"/>
                              </a:cubicBezTo>
                              <a:cubicBezTo>
                                <a:pt x="381762" y="263468"/>
                                <a:pt x="402017" y="255079"/>
                                <a:pt x="426361" y="254464"/>
                              </a:cubicBezTo>
                              <a:close/>
                              <a:moveTo>
                                <a:pt x="426360" y="168539"/>
                              </a:moveTo>
                              <a:cubicBezTo>
                                <a:pt x="377741" y="169778"/>
                                <a:pt x="337251" y="186576"/>
                                <a:pt x="304890" y="218934"/>
                              </a:cubicBezTo>
                              <a:cubicBezTo>
                                <a:pt x="272530" y="251291"/>
                                <a:pt x="255730" y="291777"/>
                                <a:pt x="254491" y="340390"/>
                              </a:cubicBezTo>
                              <a:cubicBezTo>
                                <a:pt x="254506" y="354675"/>
                                <a:pt x="256254" y="368715"/>
                                <a:pt x="259737" y="382512"/>
                              </a:cubicBezTo>
                              <a:cubicBezTo>
                                <a:pt x="263220" y="396308"/>
                                <a:pt x="268352" y="409490"/>
                                <a:pt x="275134" y="422055"/>
                              </a:cubicBezTo>
                              <a:lnTo>
                                <a:pt x="416961" y="678560"/>
                              </a:lnTo>
                              <a:cubicBezTo>
                                <a:pt x="417930" y="680287"/>
                                <a:pt x="419241" y="681636"/>
                                <a:pt x="420895" y="682608"/>
                              </a:cubicBezTo>
                              <a:cubicBezTo>
                                <a:pt x="422549" y="683580"/>
                                <a:pt x="424370" y="684075"/>
                                <a:pt x="426360" y="684092"/>
                              </a:cubicBezTo>
                              <a:cubicBezTo>
                                <a:pt x="428349" y="684075"/>
                                <a:pt x="430171" y="683580"/>
                                <a:pt x="431825" y="682608"/>
                              </a:cubicBezTo>
                              <a:cubicBezTo>
                                <a:pt x="433478" y="681636"/>
                                <a:pt x="434790" y="680287"/>
                                <a:pt x="435759" y="678560"/>
                              </a:cubicBezTo>
                              <a:lnTo>
                                <a:pt x="577640" y="421965"/>
                              </a:lnTo>
                              <a:cubicBezTo>
                                <a:pt x="584396" y="409443"/>
                                <a:pt x="589513" y="396287"/>
                                <a:pt x="592990" y="382500"/>
                              </a:cubicBezTo>
                              <a:cubicBezTo>
                                <a:pt x="596468" y="368713"/>
                                <a:pt x="598214" y="354676"/>
                                <a:pt x="598228" y="340390"/>
                              </a:cubicBezTo>
                              <a:cubicBezTo>
                                <a:pt x="596990" y="291777"/>
                                <a:pt x="580190" y="251291"/>
                                <a:pt x="547829" y="218934"/>
                              </a:cubicBezTo>
                              <a:cubicBezTo>
                                <a:pt x="515469" y="186576"/>
                                <a:pt x="474979" y="169778"/>
                                <a:pt x="426360" y="168539"/>
                              </a:cubicBezTo>
                              <a:close/>
                              <a:moveTo>
                                <a:pt x="426361" y="0"/>
                              </a:moveTo>
                              <a:cubicBezTo>
                                <a:pt x="505757" y="903"/>
                                <a:pt x="577488" y="20304"/>
                                <a:pt x="641556" y="58203"/>
                              </a:cubicBezTo>
                              <a:cubicBezTo>
                                <a:pt x="705623" y="96102"/>
                                <a:pt x="756609" y="147082"/>
                                <a:pt x="794512" y="211143"/>
                              </a:cubicBezTo>
                              <a:cubicBezTo>
                                <a:pt x="832416" y="275203"/>
                                <a:pt x="851819" y="346927"/>
                                <a:pt x="852722" y="426315"/>
                              </a:cubicBezTo>
                              <a:cubicBezTo>
                                <a:pt x="851819" y="505703"/>
                                <a:pt x="832416" y="577427"/>
                                <a:pt x="794512" y="641488"/>
                              </a:cubicBezTo>
                              <a:cubicBezTo>
                                <a:pt x="756609" y="705548"/>
                                <a:pt x="705624" y="756528"/>
                                <a:pt x="641556" y="794428"/>
                              </a:cubicBezTo>
                              <a:cubicBezTo>
                                <a:pt x="577489" y="832327"/>
                                <a:pt x="505757" y="851728"/>
                                <a:pt x="426361" y="852631"/>
                              </a:cubicBezTo>
                              <a:cubicBezTo>
                                <a:pt x="346965" y="851728"/>
                                <a:pt x="275233" y="832327"/>
                                <a:pt x="211166" y="794427"/>
                              </a:cubicBezTo>
                              <a:cubicBezTo>
                                <a:pt x="147098" y="756528"/>
                                <a:pt x="96113" y="705548"/>
                                <a:pt x="58209" y="641487"/>
                              </a:cubicBezTo>
                              <a:cubicBezTo>
                                <a:pt x="20306" y="577426"/>
                                <a:pt x="903" y="505702"/>
                                <a:pt x="0" y="426315"/>
                              </a:cubicBezTo>
                              <a:cubicBezTo>
                                <a:pt x="903" y="346928"/>
                                <a:pt x="20306" y="275204"/>
                                <a:pt x="58209" y="211143"/>
                              </a:cubicBezTo>
                              <a:cubicBezTo>
                                <a:pt x="96113" y="147083"/>
                                <a:pt x="147098" y="96103"/>
                                <a:pt x="211166" y="58203"/>
                              </a:cubicBezTo>
                              <a:cubicBezTo>
                                <a:pt x="275233" y="20304"/>
                                <a:pt x="346965" y="903"/>
                                <a:pt x="42636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shape w14:anchorId="28811382" id="Freeform: Shape 61" o:spid="_x0000_s1026" style="width:12.95pt;height:1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52722,852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" path="m426361,254464v24344,615,44599,9004,60765,25167c503291,295795,511681,316048,512295,340390v-614,24342,-9004,44595,-25169,60759c470960,417313,450705,425702,426361,426316v-24344,-614,-44599,-9003,-60765,-25167c349431,384985,341041,364732,340427,340390v614,-24342,9004,-44595,25169,-60759c381762,263468,402017,255079,426361,254464xm426360,168539v-48619,1239,-89109,18037,-121470,50395c272530,251291,255730,291777,254491,340390v15,14285,1763,28325,5246,42122c263220,396308,268352,409490,275134,422055l416961,678560v969,1727,2280,3076,3934,4048c422549,683580,424370,684075,426360,684092v1989,-17,3811,-512,5465,-1484c433478,681636,434790,680287,435759,678560l577640,421965v6756,-12522,11873,-25678,15350,-39465c596468,368713,598214,354676,598228,340390,596990,291777,580190,251291,547829,218934,515469,186576,474979,169778,426360,168539xm426361,v79396,903,151127,20304,215195,58203c705623,96102,756609,147082,794512,211143v37904,64060,57307,135784,58210,215172c851819,505703,832416,577427,794512,641488,756609,705548,705624,756528,641556,794428v-64067,37899,-135799,57300,-215195,58203c346965,851728,275233,832327,211166,794427,147098,756528,96113,705548,58209,641487,20306,577426,903,505702,,426315,903,346928,20306,275204,58209,211143,96113,147083,147098,96103,211166,58203,275233,20304,346965,903,426361,xe" fillcolor="white [3212]" stroked="f" strokeweight="1pt">
                <v:stroke joinstyle="miter"/>
                <v:path arrowok="t"/>
                <w10:anchorlock/>
              </v:shape>
            </w:pict>
          </mc:Fallback>
        </mc:AlternateContent>
      </w:r>
      <w:r w:rsidRPr="00651085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r w:rsidR="008838CE" w:rsidRPr="00651085">
        <w:rPr>
          <w:rFonts w:cstheme="minorHAnsi"/>
          <w:color w:val="FFFFFF" w:themeColor="background1"/>
          <w:sz w:val="19"/>
          <w:szCs w:val="19"/>
          <w:lang w:val="en-US"/>
        </w:rPr>
        <w:t>Wilmington, NC</w:t>
      </w:r>
      <w:r w:rsidR="00FC5456" w:rsidRPr="00651085">
        <w:rPr>
          <w:rFonts w:cstheme="minorHAnsi"/>
          <w:color w:val="FFFFFF" w:themeColor="background1"/>
          <w:sz w:val="20"/>
          <w:szCs w:val="20"/>
          <w:lang w:val="en-US"/>
        </w:rPr>
        <w:t xml:space="preserve">  </w:t>
      </w:r>
      <w:r w:rsidR="000212B2" w:rsidRPr="00651085">
        <w:rPr>
          <w:noProof/>
          <w:lang w:val="en-US"/>
        </w:rPr>
        <mc:AlternateContent>
          <mc:Choice Requires="wps">
            <w:drawing>
              <wp:inline distT="0" distB="0" distL="0" distR="0" wp14:anchorId="21EC2128" wp14:editId="2642665B">
                <wp:extent cx="164592" cy="164592"/>
                <wp:effectExtent l="0" t="0" r="6985" b="6985"/>
                <wp:docPr id="71" name="Freeform: Shape 7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0C4043-D800-4E3A-B066-17F9E0897B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" cy="1645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2739" h="852558">
                              <a:moveTo>
                                <a:pt x="478404" y="505653"/>
                              </a:moveTo>
                              <a:cubicBezTo>
                                <a:pt x="482096" y="505746"/>
                                <a:pt x="485168" y="507018"/>
                                <a:pt x="487620" y="509468"/>
                              </a:cubicBezTo>
                              <a:cubicBezTo>
                                <a:pt x="490072" y="511917"/>
                                <a:pt x="491345" y="514984"/>
                                <a:pt x="491438" y="518666"/>
                              </a:cubicBezTo>
                              <a:cubicBezTo>
                                <a:pt x="491344" y="522356"/>
                                <a:pt x="490072" y="525421"/>
                                <a:pt x="487620" y="527863"/>
                              </a:cubicBezTo>
                              <a:cubicBezTo>
                                <a:pt x="485168" y="530304"/>
                                <a:pt x="482096" y="531570"/>
                                <a:pt x="478404" y="531662"/>
                              </a:cubicBezTo>
                              <a:cubicBezTo>
                                <a:pt x="474720" y="531570"/>
                                <a:pt x="471651" y="530304"/>
                                <a:pt x="469195" y="527863"/>
                              </a:cubicBezTo>
                              <a:cubicBezTo>
                                <a:pt x="466740" y="525421"/>
                                <a:pt x="465465" y="522356"/>
                                <a:pt x="465371" y="518666"/>
                              </a:cubicBezTo>
                              <a:cubicBezTo>
                                <a:pt x="465465" y="514984"/>
                                <a:pt x="466740" y="511917"/>
                                <a:pt x="469195" y="509468"/>
                              </a:cubicBezTo>
                              <a:cubicBezTo>
                                <a:pt x="471651" y="507018"/>
                                <a:pt x="474720" y="505746"/>
                                <a:pt x="478404" y="505653"/>
                              </a:cubicBezTo>
                              <a:close/>
                              <a:moveTo>
                                <a:pt x="424874" y="505653"/>
                              </a:moveTo>
                              <a:cubicBezTo>
                                <a:pt x="428558" y="505746"/>
                                <a:pt x="431624" y="507018"/>
                                <a:pt x="434074" y="509468"/>
                              </a:cubicBezTo>
                              <a:cubicBezTo>
                                <a:pt x="436524" y="511917"/>
                                <a:pt x="437796" y="514984"/>
                                <a:pt x="437890" y="518666"/>
                              </a:cubicBezTo>
                              <a:cubicBezTo>
                                <a:pt x="437796" y="522356"/>
                                <a:pt x="436524" y="525421"/>
                                <a:pt x="434074" y="527863"/>
                              </a:cubicBezTo>
                              <a:cubicBezTo>
                                <a:pt x="431624" y="530304"/>
                                <a:pt x="428557" y="531570"/>
                                <a:pt x="424874" y="531662"/>
                              </a:cubicBezTo>
                              <a:cubicBezTo>
                                <a:pt x="421185" y="531570"/>
                                <a:pt x="418122" y="530304"/>
                                <a:pt x="415685" y="527863"/>
                              </a:cubicBezTo>
                              <a:cubicBezTo>
                                <a:pt x="413249" y="525421"/>
                                <a:pt x="411985" y="522356"/>
                                <a:pt x="411894" y="518666"/>
                              </a:cubicBezTo>
                              <a:cubicBezTo>
                                <a:pt x="411985" y="514984"/>
                                <a:pt x="413249" y="511917"/>
                                <a:pt x="415685" y="509468"/>
                              </a:cubicBezTo>
                              <a:cubicBezTo>
                                <a:pt x="418122" y="507018"/>
                                <a:pt x="421185" y="505746"/>
                                <a:pt x="424874" y="505653"/>
                              </a:cubicBezTo>
                              <a:close/>
                              <a:moveTo>
                                <a:pt x="371327" y="505653"/>
                              </a:moveTo>
                              <a:cubicBezTo>
                                <a:pt x="375010" y="505746"/>
                                <a:pt x="378077" y="507018"/>
                                <a:pt x="380527" y="509468"/>
                              </a:cubicBezTo>
                              <a:cubicBezTo>
                                <a:pt x="382977" y="511917"/>
                                <a:pt x="384249" y="514984"/>
                                <a:pt x="384343" y="518666"/>
                              </a:cubicBezTo>
                              <a:cubicBezTo>
                                <a:pt x="384249" y="522356"/>
                                <a:pt x="382977" y="525421"/>
                                <a:pt x="380527" y="527863"/>
                              </a:cubicBezTo>
                              <a:cubicBezTo>
                                <a:pt x="378077" y="530304"/>
                                <a:pt x="375010" y="531570"/>
                                <a:pt x="371327" y="531662"/>
                              </a:cubicBezTo>
                              <a:cubicBezTo>
                                <a:pt x="367653" y="531570"/>
                                <a:pt x="364595" y="530304"/>
                                <a:pt x="362152" y="527863"/>
                              </a:cubicBezTo>
                              <a:cubicBezTo>
                                <a:pt x="359708" y="525421"/>
                                <a:pt x="358440" y="522356"/>
                                <a:pt x="358347" y="518666"/>
                              </a:cubicBezTo>
                              <a:cubicBezTo>
                                <a:pt x="358440" y="514984"/>
                                <a:pt x="359708" y="511917"/>
                                <a:pt x="362152" y="509468"/>
                              </a:cubicBezTo>
                              <a:cubicBezTo>
                                <a:pt x="364595" y="507018"/>
                                <a:pt x="367653" y="505746"/>
                                <a:pt x="371327" y="505653"/>
                              </a:cubicBezTo>
                              <a:close/>
                              <a:moveTo>
                                <a:pt x="478404" y="461042"/>
                              </a:moveTo>
                              <a:cubicBezTo>
                                <a:pt x="482096" y="461136"/>
                                <a:pt x="485168" y="462408"/>
                                <a:pt x="487620" y="464860"/>
                              </a:cubicBezTo>
                              <a:cubicBezTo>
                                <a:pt x="490072" y="467311"/>
                                <a:pt x="491345" y="470383"/>
                                <a:pt x="491438" y="474074"/>
                              </a:cubicBezTo>
                              <a:cubicBezTo>
                                <a:pt x="491344" y="477755"/>
                                <a:pt x="490072" y="480815"/>
                                <a:pt x="487620" y="483254"/>
                              </a:cubicBezTo>
                              <a:cubicBezTo>
                                <a:pt x="485168" y="485694"/>
                                <a:pt x="482096" y="486960"/>
                                <a:pt x="478404" y="487052"/>
                              </a:cubicBezTo>
                              <a:cubicBezTo>
                                <a:pt x="474720" y="486960"/>
                                <a:pt x="471651" y="485694"/>
                                <a:pt x="469195" y="483254"/>
                              </a:cubicBezTo>
                              <a:cubicBezTo>
                                <a:pt x="466740" y="480815"/>
                                <a:pt x="465465" y="477755"/>
                                <a:pt x="465371" y="474074"/>
                              </a:cubicBezTo>
                              <a:cubicBezTo>
                                <a:pt x="465465" y="470383"/>
                                <a:pt x="466740" y="467311"/>
                                <a:pt x="469195" y="464860"/>
                              </a:cubicBezTo>
                              <a:cubicBezTo>
                                <a:pt x="471651" y="462408"/>
                                <a:pt x="474720" y="461136"/>
                                <a:pt x="478404" y="461042"/>
                              </a:cubicBezTo>
                              <a:close/>
                              <a:moveTo>
                                <a:pt x="424874" y="461042"/>
                              </a:moveTo>
                              <a:cubicBezTo>
                                <a:pt x="428558" y="461136"/>
                                <a:pt x="431624" y="462408"/>
                                <a:pt x="434074" y="464860"/>
                              </a:cubicBezTo>
                              <a:cubicBezTo>
                                <a:pt x="436524" y="467311"/>
                                <a:pt x="437796" y="470383"/>
                                <a:pt x="437890" y="474074"/>
                              </a:cubicBezTo>
                              <a:cubicBezTo>
                                <a:pt x="437796" y="477755"/>
                                <a:pt x="436524" y="480815"/>
                                <a:pt x="434074" y="483254"/>
                              </a:cubicBezTo>
                              <a:cubicBezTo>
                                <a:pt x="431624" y="485694"/>
                                <a:pt x="428557" y="486960"/>
                                <a:pt x="424874" y="487052"/>
                              </a:cubicBezTo>
                              <a:cubicBezTo>
                                <a:pt x="421185" y="486960"/>
                                <a:pt x="418122" y="485694"/>
                                <a:pt x="415685" y="483254"/>
                              </a:cubicBezTo>
                              <a:cubicBezTo>
                                <a:pt x="413249" y="480815"/>
                                <a:pt x="411985" y="477755"/>
                                <a:pt x="411894" y="474074"/>
                              </a:cubicBezTo>
                              <a:cubicBezTo>
                                <a:pt x="411985" y="470383"/>
                                <a:pt x="413249" y="467311"/>
                                <a:pt x="415685" y="464860"/>
                              </a:cubicBezTo>
                              <a:cubicBezTo>
                                <a:pt x="418122" y="462408"/>
                                <a:pt x="421185" y="461136"/>
                                <a:pt x="424874" y="461042"/>
                              </a:cubicBezTo>
                              <a:close/>
                              <a:moveTo>
                                <a:pt x="371327" y="461042"/>
                              </a:moveTo>
                              <a:cubicBezTo>
                                <a:pt x="375010" y="461136"/>
                                <a:pt x="378077" y="462408"/>
                                <a:pt x="380527" y="464860"/>
                              </a:cubicBezTo>
                              <a:cubicBezTo>
                                <a:pt x="382977" y="467311"/>
                                <a:pt x="384249" y="470383"/>
                                <a:pt x="384343" y="474074"/>
                              </a:cubicBezTo>
                              <a:cubicBezTo>
                                <a:pt x="384249" y="477755"/>
                                <a:pt x="382977" y="480815"/>
                                <a:pt x="380527" y="483254"/>
                              </a:cubicBezTo>
                              <a:cubicBezTo>
                                <a:pt x="378077" y="485694"/>
                                <a:pt x="375010" y="486960"/>
                                <a:pt x="371327" y="487052"/>
                              </a:cubicBezTo>
                              <a:cubicBezTo>
                                <a:pt x="367653" y="486960"/>
                                <a:pt x="364595" y="485694"/>
                                <a:pt x="362152" y="483254"/>
                              </a:cubicBezTo>
                              <a:cubicBezTo>
                                <a:pt x="359708" y="480815"/>
                                <a:pt x="358440" y="477755"/>
                                <a:pt x="358347" y="474074"/>
                              </a:cubicBezTo>
                              <a:cubicBezTo>
                                <a:pt x="358440" y="470383"/>
                                <a:pt x="359708" y="467311"/>
                                <a:pt x="362152" y="464860"/>
                              </a:cubicBezTo>
                              <a:cubicBezTo>
                                <a:pt x="364595" y="462408"/>
                                <a:pt x="367653" y="461136"/>
                                <a:pt x="371327" y="461042"/>
                              </a:cubicBezTo>
                              <a:close/>
                              <a:moveTo>
                                <a:pt x="478404" y="416451"/>
                              </a:moveTo>
                              <a:cubicBezTo>
                                <a:pt x="482096" y="416543"/>
                                <a:pt x="485168" y="417813"/>
                                <a:pt x="487620" y="420259"/>
                              </a:cubicBezTo>
                              <a:cubicBezTo>
                                <a:pt x="490072" y="422706"/>
                                <a:pt x="491345" y="425774"/>
                                <a:pt x="491438" y="429465"/>
                              </a:cubicBezTo>
                              <a:cubicBezTo>
                                <a:pt x="491344" y="433146"/>
                                <a:pt x="490072" y="436206"/>
                                <a:pt x="487620" y="438645"/>
                              </a:cubicBezTo>
                              <a:cubicBezTo>
                                <a:pt x="485168" y="441085"/>
                                <a:pt x="482096" y="442350"/>
                                <a:pt x="478404" y="442443"/>
                              </a:cubicBezTo>
                              <a:cubicBezTo>
                                <a:pt x="474720" y="442350"/>
                                <a:pt x="471651" y="441085"/>
                                <a:pt x="469195" y="438645"/>
                              </a:cubicBezTo>
                              <a:cubicBezTo>
                                <a:pt x="466740" y="436206"/>
                                <a:pt x="465465" y="433146"/>
                                <a:pt x="465371" y="429465"/>
                              </a:cubicBezTo>
                              <a:cubicBezTo>
                                <a:pt x="465465" y="425774"/>
                                <a:pt x="466740" y="422706"/>
                                <a:pt x="469195" y="420259"/>
                              </a:cubicBezTo>
                              <a:cubicBezTo>
                                <a:pt x="471651" y="417813"/>
                                <a:pt x="474720" y="416543"/>
                                <a:pt x="478404" y="416451"/>
                              </a:cubicBezTo>
                              <a:close/>
                              <a:moveTo>
                                <a:pt x="424874" y="416451"/>
                              </a:moveTo>
                              <a:cubicBezTo>
                                <a:pt x="428558" y="416543"/>
                                <a:pt x="431624" y="417813"/>
                                <a:pt x="434074" y="420259"/>
                              </a:cubicBezTo>
                              <a:cubicBezTo>
                                <a:pt x="436524" y="422706"/>
                                <a:pt x="437796" y="425774"/>
                                <a:pt x="437890" y="429465"/>
                              </a:cubicBezTo>
                              <a:cubicBezTo>
                                <a:pt x="437796" y="433146"/>
                                <a:pt x="436524" y="436206"/>
                                <a:pt x="434074" y="438645"/>
                              </a:cubicBezTo>
                              <a:cubicBezTo>
                                <a:pt x="431624" y="441085"/>
                                <a:pt x="428557" y="442350"/>
                                <a:pt x="424874" y="442443"/>
                              </a:cubicBezTo>
                              <a:cubicBezTo>
                                <a:pt x="421185" y="442350"/>
                                <a:pt x="418122" y="441085"/>
                                <a:pt x="415685" y="438645"/>
                              </a:cubicBezTo>
                              <a:cubicBezTo>
                                <a:pt x="413249" y="436206"/>
                                <a:pt x="411985" y="433146"/>
                                <a:pt x="411894" y="429465"/>
                              </a:cubicBezTo>
                              <a:cubicBezTo>
                                <a:pt x="411985" y="425774"/>
                                <a:pt x="413249" y="422706"/>
                                <a:pt x="415685" y="420259"/>
                              </a:cubicBezTo>
                              <a:cubicBezTo>
                                <a:pt x="418122" y="417813"/>
                                <a:pt x="421185" y="416543"/>
                                <a:pt x="424874" y="416451"/>
                              </a:cubicBezTo>
                              <a:close/>
                              <a:moveTo>
                                <a:pt x="371327" y="416451"/>
                              </a:moveTo>
                              <a:cubicBezTo>
                                <a:pt x="375010" y="416543"/>
                                <a:pt x="378077" y="417813"/>
                                <a:pt x="380527" y="420259"/>
                              </a:cubicBezTo>
                              <a:cubicBezTo>
                                <a:pt x="382977" y="422706"/>
                                <a:pt x="384249" y="425774"/>
                                <a:pt x="384343" y="429465"/>
                              </a:cubicBezTo>
                              <a:cubicBezTo>
                                <a:pt x="384249" y="433146"/>
                                <a:pt x="382977" y="436206"/>
                                <a:pt x="380527" y="438645"/>
                              </a:cubicBezTo>
                              <a:cubicBezTo>
                                <a:pt x="378077" y="441085"/>
                                <a:pt x="375010" y="442350"/>
                                <a:pt x="371327" y="442443"/>
                              </a:cubicBezTo>
                              <a:cubicBezTo>
                                <a:pt x="367653" y="442350"/>
                                <a:pt x="364595" y="441085"/>
                                <a:pt x="362152" y="438645"/>
                              </a:cubicBezTo>
                              <a:cubicBezTo>
                                <a:pt x="359708" y="436206"/>
                                <a:pt x="358440" y="433146"/>
                                <a:pt x="358347" y="429465"/>
                              </a:cubicBezTo>
                              <a:cubicBezTo>
                                <a:pt x="358440" y="425774"/>
                                <a:pt x="359708" y="422706"/>
                                <a:pt x="362152" y="420259"/>
                              </a:cubicBezTo>
                              <a:cubicBezTo>
                                <a:pt x="364595" y="417813"/>
                                <a:pt x="367653" y="416543"/>
                                <a:pt x="371327" y="416451"/>
                              </a:cubicBezTo>
                              <a:close/>
                              <a:moveTo>
                                <a:pt x="200227" y="398049"/>
                              </a:moveTo>
                              <a:cubicBezTo>
                                <a:pt x="200565" y="414073"/>
                                <a:pt x="205176" y="423569"/>
                                <a:pt x="214060" y="426536"/>
                              </a:cubicBezTo>
                              <a:cubicBezTo>
                                <a:pt x="222944" y="429504"/>
                                <a:pt x="234075" y="430600"/>
                                <a:pt x="247455" y="429824"/>
                              </a:cubicBezTo>
                              <a:cubicBezTo>
                                <a:pt x="259167" y="430353"/>
                                <a:pt x="269222" y="429640"/>
                                <a:pt x="277622" y="427687"/>
                              </a:cubicBezTo>
                              <a:cubicBezTo>
                                <a:pt x="286022" y="425734"/>
                                <a:pt x="291404" y="419369"/>
                                <a:pt x="293770" y="408593"/>
                              </a:cubicBezTo>
                              <a:cubicBezTo>
                                <a:pt x="294350" y="405562"/>
                                <a:pt x="294642" y="402047"/>
                                <a:pt x="294648" y="398049"/>
                              </a:cubicBezTo>
                              <a:close/>
                              <a:moveTo>
                                <a:pt x="564107" y="398048"/>
                              </a:moveTo>
                              <a:cubicBezTo>
                                <a:pt x="564109" y="402082"/>
                                <a:pt x="564444" y="405597"/>
                                <a:pt x="565109" y="408592"/>
                              </a:cubicBezTo>
                              <a:cubicBezTo>
                                <a:pt x="567581" y="418523"/>
                                <a:pt x="573025" y="424389"/>
                                <a:pt x="581441" y="426189"/>
                              </a:cubicBezTo>
                              <a:cubicBezTo>
                                <a:pt x="589857" y="427989"/>
                                <a:pt x="599893" y="428645"/>
                                <a:pt x="611549" y="428158"/>
                              </a:cubicBezTo>
                              <a:cubicBezTo>
                                <a:pt x="624984" y="428891"/>
                                <a:pt x="636159" y="427850"/>
                                <a:pt x="645075" y="425032"/>
                              </a:cubicBezTo>
                              <a:cubicBezTo>
                                <a:pt x="653991" y="422214"/>
                                <a:pt x="658618" y="413220"/>
                                <a:pt x="658956" y="398048"/>
                              </a:cubicBezTo>
                              <a:close/>
                              <a:moveTo>
                                <a:pt x="346925" y="355497"/>
                              </a:moveTo>
                              <a:cubicBezTo>
                                <a:pt x="342572" y="355387"/>
                                <a:pt x="338948" y="355692"/>
                                <a:pt x="336054" y="356412"/>
                              </a:cubicBezTo>
                              <a:cubicBezTo>
                                <a:pt x="333160" y="357133"/>
                                <a:pt x="331657" y="358928"/>
                                <a:pt x="331547" y="361799"/>
                              </a:cubicBezTo>
                              <a:lnTo>
                                <a:pt x="331547" y="386807"/>
                              </a:lnTo>
                              <a:cubicBezTo>
                                <a:pt x="323350" y="395550"/>
                                <a:pt x="311753" y="409695"/>
                                <a:pt x="296756" y="429240"/>
                              </a:cubicBezTo>
                              <a:cubicBezTo>
                                <a:pt x="281758" y="448786"/>
                                <a:pt x="267855" y="467708"/>
                                <a:pt x="255046" y="486007"/>
                              </a:cubicBezTo>
                              <a:cubicBezTo>
                                <a:pt x="242237" y="504305"/>
                                <a:pt x="235017" y="515956"/>
                                <a:pt x="233384" y="520958"/>
                              </a:cubicBezTo>
                              <a:lnTo>
                                <a:pt x="233438" y="600851"/>
                              </a:lnTo>
                              <a:cubicBezTo>
                                <a:pt x="233532" y="604627"/>
                                <a:pt x="234834" y="607775"/>
                                <a:pt x="237345" y="610296"/>
                              </a:cubicBezTo>
                              <a:cubicBezTo>
                                <a:pt x="239856" y="612816"/>
                                <a:pt x="243011" y="614126"/>
                                <a:pt x="246811" y="614223"/>
                              </a:cubicBezTo>
                              <a:lnTo>
                                <a:pt x="603708" y="614223"/>
                              </a:lnTo>
                              <a:cubicBezTo>
                                <a:pt x="607492" y="614126"/>
                                <a:pt x="610643" y="612816"/>
                                <a:pt x="613160" y="610296"/>
                              </a:cubicBezTo>
                              <a:cubicBezTo>
                                <a:pt x="615678" y="607775"/>
                                <a:pt x="616985" y="604627"/>
                                <a:pt x="617081" y="600851"/>
                              </a:cubicBezTo>
                              <a:lnTo>
                                <a:pt x="617081" y="520510"/>
                              </a:lnTo>
                              <a:cubicBezTo>
                                <a:pt x="615466" y="515638"/>
                                <a:pt x="608258" y="504084"/>
                                <a:pt x="595455" y="485850"/>
                              </a:cubicBezTo>
                              <a:cubicBezTo>
                                <a:pt x="582651" y="467616"/>
                                <a:pt x="568748" y="448737"/>
                                <a:pt x="553745" y="429212"/>
                              </a:cubicBezTo>
                              <a:cubicBezTo>
                                <a:pt x="538742" y="409687"/>
                                <a:pt x="527133" y="395552"/>
                                <a:pt x="518918" y="386807"/>
                              </a:cubicBezTo>
                              <a:lnTo>
                                <a:pt x="518918" y="361799"/>
                              </a:lnTo>
                              <a:cubicBezTo>
                                <a:pt x="518809" y="358928"/>
                                <a:pt x="517309" y="357133"/>
                                <a:pt x="514418" y="356412"/>
                              </a:cubicBezTo>
                              <a:cubicBezTo>
                                <a:pt x="511527" y="355692"/>
                                <a:pt x="507901" y="355387"/>
                                <a:pt x="503540" y="355497"/>
                              </a:cubicBezTo>
                              <a:lnTo>
                                <a:pt x="489701" y="355497"/>
                              </a:lnTo>
                              <a:cubicBezTo>
                                <a:pt x="485339" y="355387"/>
                                <a:pt x="481710" y="355692"/>
                                <a:pt x="478814" y="356412"/>
                              </a:cubicBezTo>
                              <a:cubicBezTo>
                                <a:pt x="475918" y="357133"/>
                                <a:pt x="474415" y="358928"/>
                                <a:pt x="474305" y="361799"/>
                              </a:cubicBezTo>
                              <a:lnTo>
                                <a:pt x="474305" y="382242"/>
                              </a:lnTo>
                              <a:lnTo>
                                <a:pt x="376160" y="382242"/>
                              </a:lnTo>
                              <a:lnTo>
                                <a:pt x="376160" y="361799"/>
                              </a:lnTo>
                              <a:cubicBezTo>
                                <a:pt x="376052" y="358928"/>
                                <a:pt x="374558" y="357133"/>
                                <a:pt x="371678" y="356412"/>
                              </a:cubicBezTo>
                              <a:cubicBezTo>
                                <a:pt x="368797" y="355692"/>
                                <a:pt x="365177" y="355387"/>
                                <a:pt x="360818" y="355497"/>
                              </a:cubicBezTo>
                              <a:close/>
                              <a:moveTo>
                                <a:pt x="426575" y="233555"/>
                              </a:moveTo>
                              <a:cubicBezTo>
                                <a:pt x="388580" y="232964"/>
                                <a:pt x="352475" y="236110"/>
                                <a:pt x="318258" y="242993"/>
                              </a:cubicBezTo>
                              <a:cubicBezTo>
                                <a:pt x="284042" y="249876"/>
                                <a:pt x="256038" y="264039"/>
                                <a:pt x="234246" y="285481"/>
                              </a:cubicBezTo>
                              <a:cubicBezTo>
                                <a:pt x="212455" y="306924"/>
                                <a:pt x="201198" y="339189"/>
                                <a:pt x="200478" y="382278"/>
                              </a:cubicBezTo>
                              <a:lnTo>
                                <a:pt x="292821" y="382278"/>
                              </a:lnTo>
                              <a:cubicBezTo>
                                <a:pt x="296890" y="341155"/>
                                <a:pt x="311020" y="316854"/>
                                <a:pt x="335211" y="309374"/>
                              </a:cubicBezTo>
                              <a:cubicBezTo>
                                <a:pt x="359403" y="301893"/>
                                <a:pt x="390675" y="299337"/>
                                <a:pt x="429028" y="301705"/>
                              </a:cubicBezTo>
                              <a:cubicBezTo>
                                <a:pt x="467463" y="300096"/>
                                <a:pt x="497961" y="303044"/>
                                <a:pt x="520523" y="310548"/>
                              </a:cubicBezTo>
                              <a:cubicBezTo>
                                <a:pt x="543085" y="318051"/>
                                <a:pt x="556115" y="341961"/>
                                <a:pt x="559612" y="382278"/>
                              </a:cubicBezTo>
                              <a:lnTo>
                                <a:pt x="652725" y="382278"/>
                              </a:lnTo>
                              <a:cubicBezTo>
                                <a:pt x="652005" y="339189"/>
                                <a:pt x="640745" y="306924"/>
                                <a:pt x="618947" y="285481"/>
                              </a:cubicBezTo>
                              <a:cubicBezTo>
                                <a:pt x="597149" y="264039"/>
                                <a:pt x="569138" y="249876"/>
                                <a:pt x="534913" y="242993"/>
                              </a:cubicBezTo>
                              <a:cubicBezTo>
                                <a:pt x="500688" y="236110"/>
                                <a:pt x="464576" y="232964"/>
                                <a:pt x="426575" y="233555"/>
                              </a:cubicBezTo>
                              <a:close/>
                              <a:moveTo>
                                <a:pt x="426324" y="0"/>
                              </a:moveTo>
                              <a:cubicBezTo>
                                <a:pt x="505721" y="902"/>
                                <a:pt x="577457" y="20300"/>
                                <a:pt x="641533" y="58194"/>
                              </a:cubicBezTo>
                              <a:cubicBezTo>
                                <a:pt x="705609" y="96087"/>
                                <a:pt x="756603" y="147061"/>
                                <a:pt x="794515" y="211116"/>
                              </a:cubicBezTo>
                              <a:cubicBezTo>
                                <a:pt x="832427" y="275171"/>
                                <a:pt x="851835" y="346892"/>
                                <a:pt x="852739" y="426279"/>
                              </a:cubicBezTo>
                              <a:cubicBezTo>
                                <a:pt x="851835" y="505665"/>
                                <a:pt x="832427" y="577386"/>
                                <a:pt x="794515" y="641441"/>
                              </a:cubicBezTo>
                              <a:cubicBezTo>
                                <a:pt x="756603" y="705496"/>
                                <a:pt x="705609" y="756470"/>
                                <a:pt x="641533" y="794364"/>
                              </a:cubicBezTo>
                              <a:cubicBezTo>
                                <a:pt x="577457" y="832257"/>
                                <a:pt x="505721" y="851655"/>
                                <a:pt x="426324" y="852558"/>
                              </a:cubicBezTo>
                              <a:cubicBezTo>
                                <a:pt x="346963" y="851655"/>
                                <a:pt x="275250" y="832257"/>
                                <a:pt x="211187" y="794364"/>
                              </a:cubicBezTo>
                              <a:cubicBezTo>
                                <a:pt x="147123" y="756470"/>
                                <a:pt x="96136" y="705496"/>
                                <a:pt x="58224" y="641441"/>
                              </a:cubicBezTo>
                              <a:cubicBezTo>
                                <a:pt x="20313" y="577386"/>
                                <a:pt x="905" y="505665"/>
                                <a:pt x="0" y="426279"/>
                              </a:cubicBezTo>
                              <a:cubicBezTo>
                                <a:pt x="905" y="346892"/>
                                <a:pt x="20313" y="275171"/>
                                <a:pt x="58224" y="211116"/>
                              </a:cubicBezTo>
                              <a:cubicBezTo>
                                <a:pt x="96136" y="147061"/>
                                <a:pt x="147123" y="96087"/>
                                <a:pt x="211187" y="58194"/>
                              </a:cubicBezTo>
                              <a:cubicBezTo>
                                <a:pt x="275250" y="20300"/>
                                <a:pt x="346963" y="902"/>
                                <a:pt x="4263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shape w14:anchorId="0B4602FA" id="Freeform: Shape 70" o:spid="_x0000_s1026" style="width:12.95pt;height:1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52739,852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" path="m478404,505653v3692,93,6764,1365,9216,3815c490072,511917,491345,514984,491438,518666v-94,3690,-1366,6755,-3818,9197c485168,530304,482096,531570,478404,531662v-3684,-92,-6753,-1358,-9209,-3799c466740,525421,465465,522356,465371,518666v94,-3682,1369,-6749,3824,-9198c471651,507018,474720,505746,478404,505653xm424874,505653v3684,93,6750,1365,9200,3815c436524,511917,437796,514984,437890,518666v-94,3690,-1366,6755,-3816,9197c431624,530304,428557,531570,424874,531662v-3689,-92,-6752,-1358,-9189,-3799c413249,525421,411985,522356,411894,518666v91,-3682,1355,-6749,3791,-9198c418122,507018,421185,505746,424874,505653xm371327,505653v3683,93,6750,1365,9200,3815c382977,511917,384249,514984,384343,518666v-94,3690,-1366,6755,-3816,9197c378077,530304,375010,531570,371327,531662v-3674,-92,-6732,-1358,-9175,-3799c359708,525421,358440,522356,358347,518666v93,-3682,1361,-6749,3805,-9198c364595,507018,367653,505746,371327,505653xm478404,461042v3692,94,6764,1366,9216,3818c490072,467311,491345,470383,491438,474074v-94,3681,-1366,6741,-3818,9180c485168,485694,482096,486960,478404,487052v-3684,-92,-6753,-1358,-9209,-3798c466740,480815,465465,477755,465371,474074v94,-3691,1369,-6763,3824,-9214c471651,462408,474720,461136,478404,461042xm424874,461042v3684,94,6750,1366,9200,3818c436524,467311,437796,470383,437890,474074v-94,3681,-1366,6741,-3816,9180c431624,485694,428557,486960,424874,487052v-3689,-92,-6752,-1358,-9189,-3798c413249,480815,411985,477755,411894,474074v91,-3691,1355,-6763,3791,-9214c418122,462408,421185,461136,424874,461042xm371327,461042v3683,94,6750,1366,9200,3818c382977,467311,384249,470383,384343,474074v-94,3681,-1366,6741,-3816,9180c378077,485694,375010,486960,371327,487052v-3674,-92,-6732,-1358,-9175,-3798c359708,480815,358440,477755,358347,474074v93,-3691,1361,-6763,3805,-9214c364595,462408,367653,461136,371327,461042xm478404,416451v3692,92,6764,1362,9216,3808c490072,422706,491345,425774,491438,429465v-94,3681,-1366,6741,-3818,9180c485168,441085,482096,442350,478404,442443v-3684,-93,-6753,-1358,-9209,-3798c466740,436206,465465,433146,465371,429465v94,-3691,1369,-6759,3824,-9206c471651,417813,474720,416543,478404,416451xm424874,416451v3684,92,6750,1362,9200,3808c436524,422706,437796,425774,437890,429465v-94,3681,-1366,6741,-3816,9180c431624,441085,428557,442350,424874,442443v-3689,-93,-6752,-1358,-9189,-3798c413249,436206,411985,433146,411894,429465v91,-3691,1355,-6759,3791,-9206c418122,417813,421185,416543,424874,416451xm371327,416451v3683,92,6750,1362,9200,3808c382977,422706,384249,425774,384343,429465v-94,3681,-1366,6741,-3816,9180c378077,441085,375010,442350,371327,442443v-3674,-93,-6732,-1358,-9175,-3798c359708,436206,358440,433146,358347,429465v93,-3691,1361,-6759,3805,-9206c364595,417813,367653,416543,371327,416451xm200227,398049v338,16024,4949,25520,13833,28487c222944,429504,234075,430600,247455,429824v11712,529,21767,-184,30167,-2137c286022,425734,291404,419369,293770,408593v580,-3031,872,-6546,878,-10544l200227,398049xm564107,398048v2,4034,337,7549,1002,10544c567581,418523,573025,424389,581441,426189v8416,1800,18452,2456,30108,1969c624984,428891,636159,427850,645075,425032v8916,-2818,13543,-11812,13881,-26984l564107,398048xm346925,355497v-4353,-110,-7977,195,-10871,915c333160,357133,331657,358928,331547,361799r,25008c323350,395550,311753,409695,296756,429240v-14998,19546,-28901,38468,-41710,56767c242237,504305,235017,515956,233384,520958r54,79893c233532,604627,234834,607775,237345,610296v2511,2520,5666,3830,9466,3927l603708,614223v3784,-97,6935,-1407,9452,-3927c615678,607775,616985,604627,617081,600851r,-80341c615466,515638,608258,504084,595455,485850,582651,467616,568748,448737,553745,429212,538742,409687,527133,395552,518918,386807r,-25008c518809,358928,517309,357133,514418,356412v-2891,-720,-6517,-1025,-10878,-915l489701,355497v-4362,-110,-7991,195,-10887,915c475918,357133,474415,358928,474305,361799r,20443l376160,382242r,-20443c376052,358928,374558,357133,371678,356412v-2881,-720,-6501,-1025,-10860,-915l346925,355497xm426575,233555v-37995,-591,-74100,2555,-108317,9438c284042,249876,256038,264039,234246,285481v-21791,21443,-33048,53708,-33768,96797l292821,382278v4069,-41123,18199,-65424,42390,-72904c359403,301893,390675,299337,429028,301705v38435,-1609,68933,1339,91495,8843c543085,318051,556115,341961,559612,382278r93113,c652005,339189,640745,306924,618947,285481,597149,264039,569138,249876,534913,242993v-34225,-6883,-70337,-10029,-108338,-9438xm426324,v79397,902,151133,20300,215209,58194c705609,96087,756603,147061,794515,211116v37912,64055,57320,135776,58224,215163c851835,505665,832427,577386,794515,641441,756603,705496,705609,756470,641533,794364v-64076,37893,-135812,57291,-215209,58194c346963,851655,275250,832257,211187,794364,147123,756470,96136,705496,58224,641441,20313,577386,905,505665,,426279,905,346892,20313,275171,58224,211116,96136,147061,147123,96087,211187,58194,275250,20300,346963,902,426324,xe" fillcolor="white [3212]" stroked="f" strokeweight="1pt">
                <v:stroke joinstyle="miter"/>
                <v:path arrowok="t"/>
                <w10:anchorlock/>
              </v:shape>
            </w:pict>
          </mc:Fallback>
        </mc:AlternateContent>
      </w:r>
      <w:r w:rsidR="00B07A6C" w:rsidRPr="00651085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r w:rsidR="003838FC" w:rsidRPr="00651085">
        <w:rPr>
          <w:rFonts w:cstheme="minorHAnsi"/>
          <w:color w:val="FFFFFF" w:themeColor="background1"/>
          <w:sz w:val="19"/>
          <w:szCs w:val="19"/>
          <w:lang w:val="en-US"/>
        </w:rPr>
        <w:t>919.622.3349</w:t>
      </w:r>
      <w:r w:rsidR="00FC5456" w:rsidRPr="00651085">
        <w:rPr>
          <w:rFonts w:cstheme="minorHAnsi"/>
          <w:color w:val="FFFFFF" w:themeColor="background1"/>
          <w:sz w:val="20"/>
          <w:szCs w:val="20"/>
          <w:lang w:val="en-US"/>
        </w:rPr>
        <w:t xml:space="preserve">  </w:t>
      </w:r>
      <w:bookmarkStart w:id="0" w:name="_Hlk7437926"/>
      <w:r w:rsidR="00AD3C0B" w:rsidRPr="00651085">
        <w:rPr>
          <w:noProof/>
          <w:lang w:val="en-US"/>
        </w:rPr>
        <mc:AlternateContent>
          <mc:Choice Requires="wps">
            <w:drawing>
              <wp:inline distT="0" distB="0" distL="0" distR="0" wp14:anchorId="20CEA439" wp14:editId="701354D6">
                <wp:extent cx="164592" cy="164592"/>
                <wp:effectExtent l="0" t="0" r="6985" b="6985"/>
                <wp:docPr id="36" name="Freeform: Shape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936D64-8EB3-4DBA-A486-2E3B54D1FB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" cy="1645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2457" h="852366">
                              <a:moveTo>
                                <a:pt x="365406" y="442123"/>
                              </a:moveTo>
                              <a:lnTo>
                                <a:pt x="189716" y="587713"/>
                              </a:lnTo>
                              <a:cubicBezTo>
                                <a:pt x="196102" y="594008"/>
                                <a:pt x="204086" y="597331"/>
                                <a:pt x="213667" y="597682"/>
                              </a:cubicBezTo>
                              <a:lnTo>
                                <a:pt x="633106" y="604540"/>
                              </a:lnTo>
                              <a:cubicBezTo>
                                <a:pt x="642672" y="604502"/>
                                <a:pt x="650748" y="601442"/>
                                <a:pt x="657334" y="595360"/>
                              </a:cubicBezTo>
                              <a:lnTo>
                                <a:pt x="486499" y="444102"/>
                              </a:lnTo>
                              <a:lnTo>
                                <a:pt x="425191" y="496246"/>
                              </a:lnTo>
                              <a:close/>
                              <a:moveTo>
                                <a:pt x="673496" y="285826"/>
                              </a:moveTo>
                              <a:lnTo>
                                <a:pt x="501962" y="430142"/>
                              </a:lnTo>
                              <a:lnTo>
                                <a:pt x="668740" y="576607"/>
                              </a:lnTo>
                              <a:close/>
                              <a:moveTo>
                                <a:pt x="183682" y="277996"/>
                              </a:moveTo>
                              <a:lnTo>
                                <a:pt x="178930" y="568599"/>
                              </a:lnTo>
                              <a:lnTo>
                                <a:pt x="350408" y="427665"/>
                              </a:lnTo>
                              <a:close/>
                              <a:moveTo>
                                <a:pt x="219389" y="247828"/>
                              </a:moveTo>
                              <a:cubicBezTo>
                                <a:pt x="214738" y="247776"/>
                                <a:pt x="210339" y="248551"/>
                                <a:pt x="206193" y="250152"/>
                              </a:cubicBezTo>
                              <a:cubicBezTo>
                                <a:pt x="202047" y="251753"/>
                                <a:pt x="198358" y="254039"/>
                                <a:pt x="195125" y="257008"/>
                              </a:cubicBezTo>
                              <a:lnTo>
                                <a:pt x="425764" y="461207"/>
                              </a:lnTo>
                              <a:lnTo>
                                <a:pt x="662743" y="264654"/>
                              </a:lnTo>
                              <a:cubicBezTo>
                                <a:pt x="659690" y="261581"/>
                                <a:pt x="656122" y="259177"/>
                                <a:pt x="652037" y="257442"/>
                              </a:cubicBezTo>
                              <a:cubicBezTo>
                                <a:pt x="647953" y="255706"/>
                                <a:pt x="643550" y="254788"/>
                                <a:pt x="638828" y="254686"/>
                              </a:cubicBezTo>
                              <a:close/>
                              <a:moveTo>
                                <a:pt x="433200" y="7"/>
                              </a:moveTo>
                              <a:cubicBezTo>
                                <a:pt x="512555" y="2208"/>
                                <a:pt x="583946" y="22775"/>
                                <a:pt x="647373" y="61709"/>
                              </a:cubicBezTo>
                              <a:cubicBezTo>
                                <a:pt x="710800" y="100643"/>
                                <a:pt x="760935" y="152440"/>
                                <a:pt x="797778" y="217099"/>
                              </a:cubicBezTo>
                              <a:cubicBezTo>
                                <a:pt x="834622" y="281758"/>
                                <a:pt x="852846" y="353776"/>
                                <a:pt x="852451" y="433153"/>
                              </a:cubicBezTo>
                              <a:cubicBezTo>
                                <a:pt x="850250" y="512499"/>
                                <a:pt x="829681" y="583883"/>
                                <a:pt x="790743" y="647303"/>
                              </a:cubicBezTo>
                              <a:cubicBezTo>
                                <a:pt x="751805" y="710723"/>
                                <a:pt x="700003" y="760853"/>
                                <a:pt x="635336" y="797693"/>
                              </a:cubicBezTo>
                              <a:cubicBezTo>
                                <a:pt x="570670" y="834532"/>
                                <a:pt x="498644" y="852755"/>
                                <a:pt x="419260" y="852360"/>
                              </a:cubicBezTo>
                              <a:cubicBezTo>
                                <a:pt x="339904" y="850159"/>
                                <a:pt x="268513" y="829592"/>
                                <a:pt x="205086" y="790658"/>
                              </a:cubicBezTo>
                              <a:cubicBezTo>
                                <a:pt x="141659" y="751724"/>
                                <a:pt x="91523" y="699927"/>
                                <a:pt x="54680" y="635268"/>
                              </a:cubicBezTo>
                              <a:cubicBezTo>
                                <a:pt x="17836" y="570609"/>
                                <a:pt x="-388" y="498591"/>
                                <a:pt x="7" y="419214"/>
                              </a:cubicBezTo>
                              <a:cubicBezTo>
                                <a:pt x="2208" y="339868"/>
                                <a:pt x="22778" y="268484"/>
                                <a:pt x="61716" y="205064"/>
                              </a:cubicBezTo>
                              <a:cubicBezTo>
                                <a:pt x="100654" y="141643"/>
                                <a:pt x="152457" y="91513"/>
                                <a:pt x="217123" y="54674"/>
                              </a:cubicBezTo>
                              <a:cubicBezTo>
                                <a:pt x="281789" y="17834"/>
                                <a:pt x="353815" y="-388"/>
                                <a:pt x="433200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shape w14:anchorId="5A66B985" id="Freeform: Shape 35" o:spid="_x0000_s1026" style="width:12.95pt;height:1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52457,852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" path="m365406,442123l189716,587713v6386,6295,14370,9618,23951,9969l633106,604540v9566,-38,17642,-3098,24228,-9180l486499,444102r-61308,52144l365406,442123xm673496,285826l501962,430142,668740,576607r4756,-290781xm183682,277996r-4752,290603l350408,427665,183682,277996xm219389,247828v-4651,-52,-9050,723,-13196,2324c202047,251753,198358,254039,195125,257008l425764,461207,662743,264654v-3053,-3073,-6621,-5477,-10706,-7212c647953,255706,643550,254788,638828,254686l219389,247828xm433200,7v79355,2201,150746,22768,214173,61702c710800,100643,760935,152440,797778,217099v36844,64659,55068,136677,54673,216054c850250,512499,829681,583883,790743,647303,751805,710723,700003,760853,635336,797693v-64666,36839,-136692,55062,-216076,54667c339904,850159,268513,829592,205086,790658,141659,751724,91523,699927,54680,635268,17836,570609,-388,498591,7,419214,2208,339868,22778,268484,61716,205064,100654,141643,152457,91513,217123,54674,281789,17834,353815,-388,433200,7xe" fillcolor="white [3212]" stroked="f" strokeweight="1pt">
                <v:stroke joinstyle="miter"/>
                <v:path arrowok="t"/>
                <w10:anchorlock/>
              </v:shape>
            </w:pict>
          </mc:Fallback>
        </mc:AlternateContent>
      </w:r>
      <w:r w:rsidR="00AD3C0B" w:rsidRPr="00651085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r w:rsidR="003838FC" w:rsidRPr="00651085">
        <w:rPr>
          <w:rFonts w:cstheme="minorHAnsi"/>
          <w:color w:val="FFFFFF" w:themeColor="background1"/>
          <w:sz w:val="19"/>
          <w:szCs w:val="19"/>
          <w:lang w:val="en-US"/>
        </w:rPr>
        <w:t>dstriolonc@gmail.com</w:t>
      </w:r>
      <w:r w:rsidR="00FC5456" w:rsidRPr="00651085">
        <w:rPr>
          <w:rFonts w:cstheme="minorHAnsi"/>
          <w:color w:val="FFFFFF" w:themeColor="background1"/>
          <w:sz w:val="20"/>
          <w:szCs w:val="20"/>
          <w:lang w:val="en-US"/>
        </w:rPr>
        <w:t xml:space="preserve">  </w:t>
      </w:r>
      <w:r w:rsidR="00C2359F" w:rsidRPr="00651085">
        <w:rPr>
          <w:noProof/>
          <w:lang w:val="en-US"/>
        </w:rPr>
        <mc:AlternateContent>
          <mc:Choice Requires="wps">
            <w:drawing>
              <wp:inline distT="0" distB="0" distL="0" distR="0" wp14:anchorId="0D947C44" wp14:editId="766A0767">
                <wp:extent cx="164592" cy="164592"/>
                <wp:effectExtent l="0" t="0" r="6985" b="6985"/>
                <wp:docPr id="89" name="Freeform: Shape 8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FE9D93-D726-48FC-954E-FE11A196B60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" cy="1645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3598" h="853495">
                              <a:moveTo>
                                <a:pt x="224700" y="339574"/>
                              </a:moveTo>
                              <a:lnTo>
                                <a:pt x="224700" y="640434"/>
                              </a:lnTo>
                              <a:lnTo>
                                <a:pt x="317855" y="640434"/>
                              </a:lnTo>
                              <a:lnTo>
                                <a:pt x="317855" y="339574"/>
                              </a:lnTo>
                              <a:close/>
                              <a:moveTo>
                                <a:pt x="557351" y="330345"/>
                              </a:moveTo>
                              <a:cubicBezTo>
                                <a:pt x="536153" y="330959"/>
                                <a:pt x="518871" y="335256"/>
                                <a:pt x="505506" y="343235"/>
                              </a:cubicBezTo>
                              <a:cubicBezTo>
                                <a:pt x="492140" y="351215"/>
                                <a:pt x="482318" y="359195"/>
                                <a:pt x="476040" y="367174"/>
                              </a:cubicBezTo>
                              <a:cubicBezTo>
                                <a:pt x="469762" y="375154"/>
                                <a:pt x="466653" y="379450"/>
                                <a:pt x="466716" y="380064"/>
                              </a:cubicBezTo>
                              <a:lnTo>
                                <a:pt x="466716" y="339574"/>
                              </a:lnTo>
                              <a:lnTo>
                                <a:pt x="377338" y="339574"/>
                              </a:lnTo>
                              <a:lnTo>
                                <a:pt x="377338" y="640434"/>
                              </a:lnTo>
                              <a:lnTo>
                                <a:pt x="466717" y="640434"/>
                              </a:lnTo>
                              <a:cubicBezTo>
                                <a:pt x="466717" y="639342"/>
                                <a:pt x="466717" y="629124"/>
                                <a:pt x="466717" y="609780"/>
                              </a:cubicBezTo>
                              <a:cubicBezTo>
                                <a:pt x="466717" y="590436"/>
                                <a:pt x="466717" y="568516"/>
                                <a:pt x="466717" y="544020"/>
                              </a:cubicBezTo>
                              <a:cubicBezTo>
                                <a:pt x="466717" y="519524"/>
                                <a:pt x="466717" y="499002"/>
                                <a:pt x="466717" y="482454"/>
                              </a:cubicBezTo>
                              <a:cubicBezTo>
                                <a:pt x="466747" y="461148"/>
                                <a:pt x="471537" y="444621"/>
                                <a:pt x="481087" y="432873"/>
                              </a:cubicBezTo>
                              <a:cubicBezTo>
                                <a:pt x="490637" y="421126"/>
                                <a:pt x="504763" y="415168"/>
                                <a:pt x="523467" y="414999"/>
                              </a:cubicBezTo>
                              <a:cubicBezTo>
                                <a:pt x="540541" y="415102"/>
                                <a:pt x="553261" y="420929"/>
                                <a:pt x="561626" y="432479"/>
                              </a:cubicBezTo>
                              <a:cubicBezTo>
                                <a:pt x="569991" y="444030"/>
                                <a:pt x="574160" y="460688"/>
                                <a:pt x="574134" y="482454"/>
                              </a:cubicBezTo>
                              <a:cubicBezTo>
                                <a:pt x="574134" y="498042"/>
                                <a:pt x="574134" y="518112"/>
                                <a:pt x="574134" y="542665"/>
                              </a:cubicBezTo>
                              <a:cubicBezTo>
                                <a:pt x="574134" y="567218"/>
                                <a:pt x="574134" y="589363"/>
                                <a:pt x="574134" y="609103"/>
                              </a:cubicBezTo>
                              <a:cubicBezTo>
                                <a:pt x="574134" y="628842"/>
                                <a:pt x="574134" y="639286"/>
                                <a:pt x="574134" y="640434"/>
                              </a:cubicBezTo>
                              <a:lnTo>
                                <a:pt x="666870" y="640434"/>
                              </a:lnTo>
                              <a:cubicBezTo>
                                <a:pt x="666870" y="639574"/>
                                <a:pt x="666869" y="629079"/>
                                <a:pt x="666869" y="608948"/>
                              </a:cubicBezTo>
                              <a:cubicBezTo>
                                <a:pt x="666869" y="588818"/>
                                <a:pt x="666869" y="564211"/>
                                <a:pt x="666869" y="535129"/>
                              </a:cubicBezTo>
                              <a:cubicBezTo>
                                <a:pt x="666869" y="506047"/>
                                <a:pt x="666869" y="477649"/>
                                <a:pt x="666869" y="449936"/>
                              </a:cubicBezTo>
                              <a:cubicBezTo>
                                <a:pt x="666292" y="409658"/>
                                <a:pt x="656012" y="379643"/>
                                <a:pt x="636028" y="359888"/>
                              </a:cubicBezTo>
                              <a:cubicBezTo>
                                <a:pt x="616044" y="340134"/>
                                <a:pt x="589819" y="330286"/>
                                <a:pt x="557351" y="330345"/>
                              </a:cubicBezTo>
                              <a:close/>
                              <a:moveTo>
                                <a:pt x="270752" y="189139"/>
                              </a:moveTo>
                              <a:cubicBezTo>
                                <a:pt x="255149" y="189531"/>
                                <a:pt x="242168" y="194938"/>
                                <a:pt x="231808" y="205361"/>
                              </a:cubicBezTo>
                              <a:cubicBezTo>
                                <a:pt x="221448" y="215784"/>
                                <a:pt x="216071" y="228875"/>
                                <a:pt x="215677" y="244633"/>
                              </a:cubicBezTo>
                              <a:cubicBezTo>
                                <a:pt x="216071" y="260349"/>
                                <a:pt x="221448" y="273428"/>
                                <a:pt x="231808" y="283869"/>
                              </a:cubicBezTo>
                              <a:cubicBezTo>
                                <a:pt x="242168" y="294310"/>
                                <a:pt x="255149" y="299729"/>
                                <a:pt x="270752" y="300127"/>
                              </a:cubicBezTo>
                              <a:cubicBezTo>
                                <a:pt x="286357" y="299729"/>
                                <a:pt x="299340" y="294310"/>
                                <a:pt x="309698" y="283869"/>
                              </a:cubicBezTo>
                              <a:cubicBezTo>
                                <a:pt x="320057" y="273428"/>
                                <a:pt x="325434" y="260349"/>
                                <a:pt x="325827" y="244633"/>
                              </a:cubicBezTo>
                              <a:cubicBezTo>
                                <a:pt x="325434" y="228875"/>
                                <a:pt x="320057" y="215784"/>
                                <a:pt x="309698" y="205361"/>
                              </a:cubicBezTo>
                              <a:cubicBezTo>
                                <a:pt x="299340" y="194938"/>
                                <a:pt x="286357" y="189531"/>
                                <a:pt x="270752" y="189139"/>
                              </a:cubicBezTo>
                              <a:close/>
                              <a:moveTo>
                                <a:pt x="426747" y="0"/>
                              </a:moveTo>
                              <a:cubicBezTo>
                                <a:pt x="506225" y="904"/>
                                <a:pt x="578035" y="20322"/>
                                <a:pt x="642176" y="58256"/>
                              </a:cubicBezTo>
                              <a:cubicBezTo>
                                <a:pt x="706318" y="96190"/>
                                <a:pt x="757364" y="147220"/>
                                <a:pt x="795315" y="211345"/>
                              </a:cubicBezTo>
                              <a:cubicBezTo>
                                <a:pt x="833266" y="275471"/>
                                <a:pt x="852693" y="347272"/>
                                <a:pt x="853598" y="426748"/>
                              </a:cubicBezTo>
                              <a:cubicBezTo>
                                <a:pt x="852693" y="506225"/>
                                <a:pt x="833266" y="578026"/>
                                <a:pt x="795315" y="642151"/>
                              </a:cubicBezTo>
                              <a:cubicBezTo>
                                <a:pt x="757364" y="706276"/>
                                <a:pt x="706318" y="757305"/>
                                <a:pt x="642176" y="795239"/>
                              </a:cubicBezTo>
                              <a:cubicBezTo>
                                <a:pt x="578035" y="833173"/>
                                <a:pt x="506225" y="852592"/>
                                <a:pt x="426747" y="853495"/>
                              </a:cubicBezTo>
                              <a:cubicBezTo>
                                <a:pt x="347305" y="852592"/>
                                <a:pt x="275520" y="833173"/>
                                <a:pt x="211393" y="795239"/>
                              </a:cubicBezTo>
                              <a:cubicBezTo>
                                <a:pt x="147266" y="757305"/>
                                <a:pt x="96228" y="706276"/>
                                <a:pt x="58280" y="642151"/>
                              </a:cubicBezTo>
                              <a:cubicBezTo>
                                <a:pt x="20332" y="578026"/>
                                <a:pt x="905" y="506225"/>
                                <a:pt x="0" y="426748"/>
                              </a:cubicBezTo>
                              <a:cubicBezTo>
                                <a:pt x="905" y="347272"/>
                                <a:pt x="20332" y="275471"/>
                                <a:pt x="58280" y="211345"/>
                              </a:cubicBezTo>
                              <a:cubicBezTo>
                                <a:pt x="96229" y="147220"/>
                                <a:pt x="147266" y="96190"/>
                                <a:pt x="211393" y="58256"/>
                              </a:cubicBezTo>
                              <a:cubicBezTo>
                                <a:pt x="275520" y="20322"/>
                                <a:pt x="347305" y="904"/>
                                <a:pt x="4267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shape w14:anchorId="610DF544" id="Freeform: Shape 88" o:spid="_x0000_s1026" style="width:12.95pt;height:1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53598,853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" path="m224700,339574r,300860l317855,640434r,-300860l224700,339574xm557351,330345v-21198,614,-38480,4911,-51845,12890c492140,351215,482318,359195,476040,367174v-6278,7980,-9387,12276,-9324,12890l466716,339574r-89378,l377338,640434r89379,c466717,639342,466717,629124,466717,609780v,-19344,,-41264,,-65760c466717,519524,466717,499002,466717,482454v30,-21306,4820,-37833,14370,-49581c490637,421126,504763,415168,523467,414999v17074,103,29794,5930,38159,17480c569991,444030,574160,460688,574134,482454v,15588,,35658,,60211c574134,567218,574134,589363,574134,609103v,19739,,30183,,31331l666870,640434v,-860,-1,-11355,-1,-31486c666869,588818,666869,564211,666869,535129v,-29082,,-57480,,-85193c666292,409658,656012,379643,636028,359888,616044,340134,589819,330286,557351,330345xm270752,189139v-15603,392,-28584,5799,-38944,16222c221448,215784,216071,228875,215677,244633v394,15716,5771,28795,16131,39236c242168,294310,255149,299729,270752,300127v15605,-398,28588,-5817,38946,-16258c320057,273428,325434,260349,325827,244633v-393,-15758,-5770,-28849,-16129,-39272c299340,194938,286357,189531,270752,189139xm426747,v79478,904,151288,20322,215429,58256c706318,96190,757364,147220,795315,211345v37951,64126,57378,135927,58283,215403c852693,506225,833266,578026,795315,642151,757364,706276,706318,757305,642176,795239v-64141,37934,-135951,57353,-215429,58256c347305,852592,275520,833173,211393,795239,147266,757305,96228,706276,58280,642151,20332,578026,905,506225,,426748,905,347272,20332,275471,58280,211345,96229,147220,147266,96190,211393,58256,275520,20322,347305,904,426747,xe" fillcolor="white [3212]" stroked="f" strokeweight="1pt">
                <v:stroke joinstyle="miter"/>
                <v:path arrowok="t"/>
                <w10:anchorlock/>
              </v:shape>
            </w:pict>
          </mc:Fallback>
        </mc:AlternateContent>
      </w:r>
      <w:r w:rsidR="00C2359F" w:rsidRPr="00651085">
        <w:rPr>
          <w:rFonts w:cstheme="minorHAnsi"/>
          <w:color w:val="FFFFFF" w:themeColor="background1"/>
          <w:sz w:val="20"/>
          <w:szCs w:val="20"/>
          <w:lang w:val="en-US"/>
        </w:rPr>
        <w:t xml:space="preserve"> </w:t>
      </w:r>
      <w:hyperlink r:id="rId10" w:history="1">
        <w:r w:rsidR="003838FC" w:rsidRPr="00651085">
          <w:rPr>
            <w:rFonts w:cstheme="minorHAnsi"/>
            <w:color w:val="FFFFFF" w:themeColor="background1"/>
            <w:sz w:val="19"/>
            <w:szCs w:val="19"/>
            <w:u w:val="single"/>
            <w:lang w:val="en-US"/>
          </w:rPr>
          <w:t>linkedin.com/in/don-</w:t>
        </w:r>
        <w:proofErr w:type="spellStart"/>
        <w:r w:rsidR="003838FC" w:rsidRPr="00651085">
          <w:rPr>
            <w:rFonts w:cstheme="minorHAnsi"/>
            <w:color w:val="FFFFFF" w:themeColor="background1"/>
            <w:sz w:val="19"/>
            <w:szCs w:val="19"/>
            <w:u w:val="single"/>
            <w:lang w:val="en-US"/>
          </w:rPr>
          <w:t>triolo</w:t>
        </w:r>
        <w:proofErr w:type="spellEnd"/>
        <w:r w:rsidR="003838FC" w:rsidRPr="00651085">
          <w:rPr>
            <w:rFonts w:cstheme="minorHAnsi"/>
            <w:color w:val="FFFFFF" w:themeColor="background1"/>
            <w:sz w:val="19"/>
            <w:szCs w:val="19"/>
            <w:u w:val="single"/>
            <w:lang w:val="en-US"/>
          </w:rPr>
          <w:t>-nc</w:t>
        </w:r>
      </w:hyperlink>
    </w:p>
    <w:bookmarkEnd w:id="0"/>
    <w:p w14:paraId="6A861718" w14:textId="10C0098B" w:rsidR="007C6D73" w:rsidRPr="00651085" w:rsidRDefault="00C60037" w:rsidP="000649A3">
      <w:pPr>
        <w:tabs>
          <w:tab w:val="left" w:pos="4770"/>
        </w:tabs>
        <w:spacing w:after="0" w:line="240" w:lineRule="auto"/>
        <w:jc w:val="both"/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</w:pPr>
      <w:r w:rsidRPr="00651085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Dedicated and accomplished program manager with </w:t>
      </w:r>
      <w:r w:rsidR="00A83752" w:rsidRPr="00651085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>20+</w:t>
      </w:r>
      <w:r w:rsidRPr="00651085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 years of experience in </w:t>
      </w:r>
      <w:r w:rsidR="00BC3026" w:rsidRPr="00651085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delivering </w:t>
      </w:r>
      <w:r w:rsidR="00353FC7" w:rsidRPr="00651085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high-impact </w:t>
      </w:r>
      <w:r w:rsidR="005A0425" w:rsidRPr="00651085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programs and projects that </w:t>
      </w:r>
      <w:r w:rsidR="00B70639" w:rsidRPr="00651085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drive </w:t>
      </w:r>
      <w:r w:rsidR="008C2062" w:rsidRPr="00651085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>revenue growth</w:t>
      </w:r>
      <w:r w:rsidR="00017D14" w:rsidRPr="00651085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 and market expansion</w:t>
      </w:r>
      <w:r w:rsidR="00CE7124" w:rsidRPr="00651085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>.</w:t>
      </w:r>
      <w:r w:rsidRPr="00651085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 Critical thinker and creative problem-solver, adept at</w:t>
      </w:r>
      <w:r w:rsidR="004F5360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 </w:t>
      </w:r>
      <w:r w:rsidR="00EA6234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optimizing </w:t>
      </w:r>
      <w:r w:rsidR="004A015D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sales and </w:t>
      </w:r>
      <w:r w:rsidR="00A5212D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>solutions delivery processes</w:t>
      </w:r>
      <w:r w:rsidR="004F5360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, </w:t>
      </w:r>
      <w:r w:rsidR="006C600D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>employing cutting-edge technol</w:t>
      </w:r>
      <w:r w:rsidR="007E59FD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ogy </w:t>
      </w:r>
      <w:r w:rsidR="009D6230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to </w:t>
      </w:r>
      <w:r w:rsidR="00034FF7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>solve</w:t>
      </w:r>
      <w:r w:rsidR="00C70070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 complex business challenges, </w:t>
      </w:r>
      <w:r w:rsidR="00256997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and </w:t>
      </w:r>
      <w:r w:rsidR="00BE2599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leveraging insights from data analysis </w:t>
      </w:r>
      <w:r w:rsidR="00805363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to </w:t>
      </w:r>
      <w:r w:rsidR="00255760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develop and implement </w:t>
      </w:r>
      <w:r w:rsidR="00025EA2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>repeatable business enabling solutions</w:t>
      </w:r>
      <w:r w:rsidRPr="00651085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. Hands-on leader and </w:t>
      </w:r>
      <w:r w:rsidR="0060570C" w:rsidRPr="00651085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excellent communicator who excels at </w:t>
      </w:r>
      <w:r w:rsidR="00800C84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>man</w:t>
      </w:r>
      <w:r w:rsidR="00C7559D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aging </w:t>
      </w:r>
      <w:r w:rsidR="00335338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cross-functional teams, </w:t>
      </w:r>
      <w:r w:rsidR="00DF382F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building </w:t>
      </w:r>
      <w:r w:rsidR="00CC05F7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>collaborative</w:t>
      </w:r>
      <w:r w:rsidR="00DF382F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 relationships with </w:t>
      </w:r>
      <w:r w:rsidR="00CC05F7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key </w:t>
      </w:r>
      <w:r w:rsidR="00C66233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stakeholders, and </w:t>
      </w:r>
      <w:r w:rsidR="006D57CF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serving as </w:t>
      </w:r>
      <w:r w:rsidR="002B4969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a trusted </w:t>
      </w:r>
      <w:r w:rsidR="00DD1F18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advisor </w:t>
      </w:r>
      <w:r w:rsidR="00F24AF1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 xml:space="preserve">for </w:t>
      </w:r>
      <w:r w:rsidR="00D64BC8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>senior management</w:t>
      </w:r>
      <w:r w:rsidR="00C2450B">
        <w:rPr>
          <w:rFonts w:ascii="Calibri" w:eastAsia="Times New Roman" w:hAnsi="Calibri" w:cs="Times New Roman"/>
          <w:color w:val="3B3838"/>
          <w:spacing w:val="4"/>
          <w:sz w:val="20"/>
          <w:szCs w:val="20"/>
          <w:lang w:val="en-US" w:eastAsia="nl-NL"/>
        </w:rPr>
        <w:t>.</w:t>
      </w:r>
    </w:p>
    <w:p w14:paraId="506EC1A9" w14:textId="2F7EEF69" w:rsidR="007D4E14" w:rsidRPr="00651085" w:rsidRDefault="00B80310" w:rsidP="000649A3">
      <w:pPr>
        <w:tabs>
          <w:tab w:val="left" w:pos="4770"/>
        </w:tabs>
        <w:spacing w:before="320" w:after="0" w:line="240" w:lineRule="auto"/>
        <w:ind w:left="720"/>
        <w:jc w:val="both"/>
        <w:rPr>
          <w:rFonts w:asciiTheme="majorHAnsi" w:hAnsiTheme="majorHAnsi" w:cstheme="majorHAnsi"/>
          <w:spacing w:val="6"/>
          <w:sz w:val="20"/>
          <w:szCs w:val="20"/>
          <w:lang w:val="en-US"/>
        </w:rPr>
      </w:pPr>
      <w:r w:rsidRPr="00651085">
        <w:rPr>
          <w:noProof/>
          <w:sz w:val="20"/>
          <w:szCs w:val="20"/>
          <w:lang w:val="en-US"/>
        </w:rPr>
        <w:drawing>
          <wp:anchor distT="0" distB="0" distL="114300" distR="114300" simplePos="0" relativeHeight="251664384" behindDoc="0" locked="0" layoutInCell="1" allowOverlap="1" wp14:anchorId="491829B4" wp14:editId="680D9743">
            <wp:simplePos x="0" y="0"/>
            <wp:positionH relativeFrom="margin">
              <wp:posOffset>-29210</wp:posOffset>
            </wp:positionH>
            <wp:positionV relativeFrom="page">
              <wp:posOffset>3364230</wp:posOffset>
            </wp:positionV>
            <wp:extent cx="347345" cy="347345"/>
            <wp:effectExtent l="0" t="0" r="0" b="0"/>
            <wp:wrapSquare wrapText="bothSides"/>
            <wp:docPr id="2075" name="Graphic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45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4DD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>Program Management</w:t>
      </w:r>
      <w:r w:rsidR="0064242C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 </w:t>
      </w:r>
      <w:r w:rsidR="00F9605D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▪ </w:t>
      </w:r>
      <w:r w:rsidR="000838D3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>Project Management</w:t>
      </w:r>
      <w:r w:rsidR="005E5FF8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5E5FF8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▪ </w:t>
      </w:r>
      <w:r w:rsidR="00F22F28">
        <w:rPr>
          <w:rFonts w:asciiTheme="majorHAnsi" w:hAnsiTheme="majorHAnsi" w:cstheme="majorHAnsi"/>
          <w:spacing w:val="6"/>
          <w:sz w:val="20"/>
          <w:szCs w:val="20"/>
          <w:lang w:val="en-US"/>
        </w:rPr>
        <w:t>Business</w:t>
      </w:r>
      <w:r w:rsidR="00A0305A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Process Engineering</w:t>
      </w:r>
      <w:r w:rsidR="0064242C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 </w:t>
      </w:r>
      <w:r w:rsidR="00F9605D" w:rsidRPr="00413BE9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>▪</w:t>
      </w:r>
      <w:r w:rsidR="00F9605D" w:rsidRPr="00413BE9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AB5709">
        <w:rPr>
          <w:rFonts w:asciiTheme="majorHAnsi" w:hAnsiTheme="majorHAnsi" w:cstheme="majorHAnsi"/>
          <w:spacing w:val="6"/>
          <w:sz w:val="20"/>
          <w:szCs w:val="20"/>
          <w:lang w:val="en-US"/>
        </w:rPr>
        <w:t>CRM Platforms</w:t>
      </w:r>
      <w:r w:rsidR="00C460E8" w:rsidRPr="00413BE9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C460E8" w:rsidRPr="00413BE9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>▪</w:t>
      </w:r>
      <w:r w:rsidR="00413BE9" w:rsidRPr="00413BE9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AB5709" w:rsidRPr="00413BE9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Business Intelligence Platforms </w:t>
      </w:r>
      <w:r w:rsidR="00AB5709" w:rsidRPr="00413BE9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>▪</w:t>
      </w:r>
      <w:r w:rsidR="00413BE9" w:rsidRPr="00413BE9">
        <w:rPr>
          <w:rFonts w:asciiTheme="majorHAnsi" w:hAnsiTheme="majorHAnsi" w:cstheme="majorHAnsi"/>
          <w:spacing w:val="6"/>
          <w:sz w:val="20"/>
          <w:szCs w:val="20"/>
          <w:lang w:val="en-US"/>
        </w:rPr>
        <w:t>Data Warehousing</w:t>
      </w:r>
      <w:r w:rsidR="00247EF7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413BE9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>▪</w:t>
      </w:r>
      <w:r w:rsidR="00247EF7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 </w:t>
      </w:r>
      <w:r w:rsidR="006546C7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>Data Analysis &amp; Forecasting</w:t>
      </w:r>
      <w:r w:rsidR="005E5FF8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5E5FF8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▪ </w:t>
      </w:r>
      <w:r w:rsidR="00F64AC5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>Solution Selling</w:t>
      </w:r>
      <w:r w:rsidR="0064242C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64242C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▪ </w:t>
      </w:r>
      <w:r w:rsidR="000F3D65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>Complex Problem-Solving</w:t>
      </w:r>
      <w:r w:rsidR="00C55CAF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C55CAF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▪ </w:t>
      </w:r>
      <w:r w:rsidR="00C55CAF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>Team Leadership</w:t>
      </w:r>
      <w:r w:rsidR="005260EA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5260EA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▪ </w:t>
      </w:r>
      <w:r w:rsidR="00920ADF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>Business Development</w:t>
      </w:r>
      <w:r w:rsidR="00395F40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 ▪</w:t>
      </w:r>
      <w:r w:rsidR="00817086" w:rsidRPr="00651085">
        <w:rPr>
          <w:spacing w:val="6"/>
          <w:sz w:val="20"/>
          <w:szCs w:val="20"/>
          <w:lang w:val="en-US"/>
        </w:rPr>
        <w:t xml:space="preserve"> </w:t>
      </w:r>
      <w:r w:rsidR="00817086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>Agile Methodologies</w:t>
      </w:r>
      <w:r w:rsidR="004C19C7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(SCRUM)</w:t>
      </w:r>
      <w:r w:rsidR="00395F40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395F40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▪ </w:t>
      </w:r>
      <w:r w:rsidR="00E21FEF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Customer </w:t>
      </w:r>
      <w:r w:rsidR="00F22F28">
        <w:rPr>
          <w:rFonts w:asciiTheme="majorHAnsi" w:hAnsiTheme="majorHAnsi" w:cstheme="majorHAnsi"/>
          <w:spacing w:val="6"/>
          <w:sz w:val="20"/>
          <w:szCs w:val="20"/>
          <w:lang w:val="en-US"/>
        </w:rPr>
        <w:t>Service</w:t>
      </w:r>
      <w:r w:rsidR="00395F40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395F40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▪ </w:t>
      </w:r>
      <w:r w:rsidR="00862B8E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>Mobile Applications</w:t>
      </w:r>
      <w:r w:rsidR="00395F40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395F40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▪ </w:t>
      </w:r>
      <w:r w:rsidR="0055593D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>Cloud Services</w:t>
      </w:r>
      <w:r w:rsidR="0080606A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80606A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▪ </w:t>
      </w:r>
      <w:r w:rsidR="000255B2">
        <w:rPr>
          <w:rFonts w:asciiTheme="majorHAnsi" w:hAnsiTheme="majorHAnsi" w:cstheme="majorHAnsi"/>
          <w:spacing w:val="6"/>
          <w:sz w:val="20"/>
          <w:szCs w:val="20"/>
          <w:lang w:val="en-US"/>
        </w:rPr>
        <w:t>AI Operations</w:t>
      </w:r>
      <w:r w:rsidR="0080606A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80606A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▪ </w:t>
      </w:r>
      <w:r w:rsidR="004B2BC8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>Service-Oriented Architecture</w:t>
      </w:r>
      <w:r w:rsidR="004137DB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515DFF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▪ </w:t>
      </w:r>
      <w:r w:rsidR="00A12427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>Key Performance Indicator (KPI)</w:t>
      </w:r>
      <w:r w:rsidR="00FF4EC9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Tracking</w:t>
      </w:r>
      <w:r w:rsidR="00515DFF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 xml:space="preserve"> </w:t>
      </w:r>
      <w:r w:rsidR="00515DFF" w:rsidRPr="00651085">
        <w:rPr>
          <w:rFonts w:asciiTheme="majorHAnsi" w:hAnsiTheme="majorHAnsi" w:cstheme="majorHAnsi"/>
          <w:color w:val="7F7F7F" w:themeColor="text1" w:themeTint="80"/>
          <w:spacing w:val="6"/>
          <w:sz w:val="20"/>
          <w:szCs w:val="20"/>
          <w:lang w:val="en-US"/>
        </w:rPr>
        <w:t xml:space="preserve">▪ </w:t>
      </w:r>
      <w:r w:rsidR="00F2372D" w:rsidRPr="00651085">
        <w:rPr>
          <w:rFonts w:asciiTheme="majorHAnsi" w:hAnsiTheme="majorHAnsi" w:cstheme="majorHAnsi"/>
          <w:spacing w:val="6"/>
          <w:sz w:val="20"/>
          <w:szCs w:val="20"/>
          <w:lang w:val="en-US"/>
        </w:rPr>
        <w:t>Staff Training &amp; Development</w:t>
      </w:r>
    </w:p>
    <w:p w14:paraId="3232AF19" w14:textId="799F9923" w:rsidR="00A55634" w:rsidRPr="003E1657" w:rsidRDefault="003E1657" w:rsidP="003E1657">
      <w:pPr>
        <w:tabs>
          <w:tab w:val="left" w:pos="4770"/>
        </w:tabs>
        <w:spacing w:before="280" w:after="50" w:line="240" w:lineRule="auto"/>
        <w:ind w:left="720"/>
        <w:jc w:val="both"/>
        <w:rPr>
          <w:rFonts w:asciiTheme="majorHAnsi" w:hAnsiTheme="majorHAnsi" w:cstheme="majorHAnsi"/>
          <w:sz w:val="20"/>
          <w:szCs w:val="20"/>
        </w:rPr>
      </w:pPr>
      <w:r w:rsidRPr="00C20A2D">
        <w:rPr>
          <w:rFonts w:asciiTheme="majorHAnsi" w:hAnsiTheme="majorHAnsi" w:cstheme="majorHAnsi"/>
          <w:sz w:val="20"/>
          <w:szCs w:val="20"/>
        </w:rPr>
        <w:t>Lowered support case activity by 23% over 6 months</w:t>
      </w:r>
      <w:r w:rsidR="00E64D67">
        <w:rPr>
          <w:rFonts w:asciiTheme="majorHAnsi" w:hAnsiTheme="majorHAnsi" w:cstheme="majorHAnsi"/>
          <w:sz w:val="20"/>
          <w:szCs w:val="20"/>
        </w:rPr>
        <w:t xml:space="preserve"> </w:t>
      </w:r>
      <w:r w:rsidRPr="00C20A2D">
        <w:rPr>
          <w:rFonts w:asciiTheme="majorHAnsi" w:hAnsiTheme="majorHAnsi" w:cstheme="majorHAnsi"/>
          <w:sz w:val="20"/>
          <w:szCs w:val="20"/>
        </w:rPr>
        <w:t>by leading the migration of client hosted platforms to an Azure cloud infrastructure and addressing complications with monitoring, diagnosing, and correcting technical issues</w:t>
      </w:r>
      <w:r>
        <w:rPr>
          <w:rFonts w:asciiTheme="majorHAnsi" w:hAnsiTheme="majorHAnsi" w:cstheme="majorHAnsi"/>
          <w:sz w:val="20"/>
          <w:szCs w:val="20"/>
        </w:rPr>
        <w:t>.</w:t>
      </w:r>
    </w:p>
    <w:p w14:paraId="53B5D58C" w14:textId="6FB6877F" w:rsidR="0064242C" w:rsidRPr="00651085" w:rsidRDefault="00B80310" w:rsidP="00575F44">
      <w:pPr>
        <w:tabs>
          <w:tab w:val="left" w:pos="4770"/>
        </w:tabs>
        <w:spacing w:after="50" w:line="240" w:lineRule="auto"/>
        <w:ind w:left="720"/>
        <w:jc w:val="both"/>
        <w:rPr>
          <w:rFonts w:asciiTheme="majorHAnsi" w:hAnsiTheme="majorHAnsi" w:cstheme="majorHAnsi"/>
          <w:spacing w:val="4"/>
          <w:sz w:val="21"/>
          <w:szCs w:val="21"/>
          <w:highlight w:val="yellow"/>
          <w:lang w:val="en-US"/>
        </w:rPr>
      </w:pPr>
      <w:r w:rsidRPr="00651085">
        <w:rPr>
          <w:rFonts w:asciiTheme="majorHAnsi" w:hAnsiTheme="majorHAnsi" w:cstheme="majorHAnsi"/>
          <w:noProof/>
          <w:spacing w:val="4"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1DE89133" wp14:editId="329C9BA9">
            <wp:simplePos x="0" y="0"/>
            <wp:positionH relativeFrom="margin">
              <wp:posOffset>-28575</wp:posOffset>
            </wp:positionH>
            <wp:positionV relativeFrom="page">
              <wp:posOffset>4558665</wp:posOffset>
            </wp:positionV>
            <wp:extent cx="342900" cy="342900"/>
            <wp:effectExtent l="0" t="0" r="0" b="0"/>
            <wp:wrapSquare wrapText="bothSides"/>
            <wp:docPr id="2111" name="Graphic 2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930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Drove a 23% year-over-year</w:t>
      </w:r>
      <w:r w:rsidR="008C74B7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 (YoY)</w:t>
      </w:r>
      <w:r w:rsidR="00F41930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 increase</w:t>
      </w:r>
      <w:r w:rsidR="004C7F08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 in bookings </w:t>
      </w:r>
      <w:r w:rsidR="00520246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over 3 fiscal years </w:t>
      </w:r>
      <w:r w:rsidR="00A555DA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at Cisco </w:t>
      </w:r>
      <w:r w:rsidR="00520246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by </w:t>
      </w:r>
      <w:r w:rsidR="007D349B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establishing</w:t>
      </w:r>
      <w:r w:rsidR="004B26DE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 </w:t>
      </w:r>
      <w:r w:rsidR="00FF4EC9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KPIs</w:t>
      </w:r>
      <w:r w:rsidR="00A12427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, </w:t>
      </w:r>
      <w:r w:rsidR="00DD5949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identifying data sources</w:t>
      </w:r>
      <w:r w:rsidR="0006438C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, creating dashboards, </w:t>
      </w:r>
      <w:r w:rsidR="0041091B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and </w:t>
      </w:r>
      <w:r w:rsidR="00281EF1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defining </w:t>
      </w:r>
      <w:r w:rsidR="00F7123C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communication</w:t>
      </w:r>
      <w:r w:rsidR="00281EF1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 cadence</w:t>
      </w:r>
      <w:r w:rsidR="005327CC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s</w:t>
      </w:r>
      <w:r w:rsidR="00281EF1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 of sales KPIs to </w:t>
      </w:r>
      <w:r w:rsidR="004221F1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provide more detailed forecasting</w:t>
      </w:r>
      <w:r w:rsidR="00F87C60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.</w:t>
      </w:r>
    </w:p>
    <w:p w14:paraId="13174B19" w14:textId="7CD53945" w:rsidR="00DF613D" w:rsidRDefault="00DF613D" w:rsidP="003E1657">
      <w:pPr>
        <w:tabs>
          <w:tab w:val="left" w:pos="4770"/>
        </w:tabs>
        <w:spacing w:after="50" w:line="240" w:lineRule="auto"/>
        <w:ind w:left="720"/>
        <w:jc w:val="both"/>
        <w:rPr>
          <w:rFonts w:asciiTheme="majorHAnsi" w:hAnsiTheme="majorHAnsi" w:cstheme="majorHAnsi"/>
          <w:spacing w:val="4"/>
          <w:sz w:val="20"/>
          <w:szCs w:val="20"/>
          <w:lang w:val="en-US"/>
        </w:rPr>
      </w:pPr>
      <w:r w:rsidRPr="00DF613D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Grew lead conversion from 15% to 56% and sales close plans from 11% to 73% over 2 business quarters </w:t>
      </w:r>
      <w:r w:rsidR="00732BA2">
        <w:rPr>
          <w:rFonts w:asciiTheme="majorHAnsi" w:hAnsiTheme="majorHAnsi" w:cstheme="majorHAnsi"/>
          <w:spacing w:val="4"/>
          <w:sz w:val="20"/>
          <w:szCs w:val="20"/>
          <w:lang w:val="en-US"/>
        </w:rPr>
        <w:t>at Cisco</w:t>
      </w:r>
      <w:r w:rsidR="00A82BE4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 </w:t>
      </w:r>
      <w:r w:rsidRPr="00DF613D">
        <w:rPr>
          <w:rFonts w:asciiTheme="majorHAnsi" w:hAnsiTheme="majorHAnsi" w:cstheme="majorHAnsi"/>
          <w:spacing w:val="4"/>
          <w:sz w:val="20"/>
          <w:szCs w:val="20"/>
          <w:lang w:val="en-US"/>
        </w:rPr>
        <w:t>by analyzing information gaps, leading data cleanup, and developing sales procedures and training for field teams.</w:t>
      </w:r>
    </w:p>
    <w:p w14:paraId="64843751" w14:textId="0C554068" w:rsidR="008A1D9B" w:rsidRPr="00651085" w:rsidRDefault="001A1B4B" w:rsidP="00DF613D">
      <w:pPr>
        <w:tabs>
          <w:tab w:val="left" w:pos="4770"/>
        </w:tabs>
        <w:spacing w:after="50" w:line="240" w:lineRule="auto"/>
        <w:ind w:left="720"/>
        <w:jc w:val="both"/>
        <w:rPr>
          <w:rFonts w:asciiTheme="majorHAnsi" w:hAnsiTheme="majorHAnsi" w:cstheme="majorHAnsi"/>
          <w:spacing w:val="4"/>
          <w:sz w:val="20"/>
          <w:szCs w:val="20"/>
          <w:lang w:val="en-US"/>
        </w:rPr>
      </w:pPr>
      <w:r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L</w:t>
      </w:r>
      <w:r w:rsidR="002E26D3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ed a $</w:t>
      </w:r>
      <w:r w:rsidR="00C23896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17</w:t>
      </w:r>
      <w:r w:rsidR="00CD4980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M</w:t>
      </w:r>
      <w:r w:rsidR="002E26D3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 increase in incremental revenue </w:t>
      </w:r>
      <w:r w:rsidR="00024566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within 1 year </w:t>
      </w:r>
      <w:r w:rsidR="002E26D3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for </w:t>
      </w:r>
      <w:r w:rsidR="00E66192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a leading managed service provider</w:t>
      </w:r>
      <w:r w:rsidR="00160D57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 and </w:t>
      </w:r>
      <w:r w:rsidR="00C55A07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a </w:t>
      </w:r>
      <w:r w:rsidR="00EF294B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key </w:t>
      </w:r>
      <w:r w:rsidR="00A159F7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vendor</w:t>
      </w:r>
      <w:r w:rsidR="00D46CD3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 for Cisco</w:t>
      </w:r>
      <w:r w:rsidR="00A159F7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 </w:t>
      </w:r>
      <w:r w:rsidR="002E26D3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by </w:t>
      </w:r>
      <w:r w:rsidR="009C25FB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building a</w:t>
      </w:r>
      <w:r w:rsidR="00B976AA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n IT</w:t>
      </w:r>
      <w:r w:rsidR="009C25FB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 partnership between </w:t>
      </w:r>
      <w:r w:rsidR="000920FE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both</w:t>
      </w:r>
      <w:r w:rsidR="009C25FB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 parties </w:t>
      </w:r>
      <w:r w:rsidR="0053135C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to </w:t>
      </w:r>
      <w:r w:rsidR="00BE1D59">
        <w:rPr>
          <w:rFonts w:asciiTheme="majorHAnsi" w:hAnsiTheme="majorHAnsi" w:cstheme="majorHAnsi"/>
          <w:spacing w:val="4"/>
          <w:sz w:val="20"/>
          <w:szCs w:val="20"/>
          <w:lang w:val="en-US"/>
        </w:rPr>
        <w:t>create</w:t>
      </w:r>
      <w:r w:rsidR="003F1A21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 an integrated B2B </w:t>
      </w:r>
      <w:r w:rsidR="009E3D8E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platform</w:t>
      </w:r>
      <w:r w:rsidR="00BF24FC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 xml:space="preserve"> for seamless commerce</w:t>
      </w:r>
      <w:r w:rsidR="002E26D3" w:rsidRPr="00651085">
        <w:rPr>
          <w:rFonts w:asciiTheme="majorHAnsi" w:hAnsiTheme="majorHAnsi" w:cstheme="majorHAnsi"/>
          <w:spacing w:val="4"/>
          <w:sz w:val="20"/>
          <w:szCs w:val="20"/>
          <w:lang w:val="en-US"/>
        </w:rPr>
        <w:t>.</w:t>
      </w:r>
    </w:p>
    <w:p w14:paraId="71B9D327" w14:textId="438D793B" w:rsidR="00BB7AA1" w:rsidRPr="00651085" w:rsidRDefault="00D862BD" w:rsidP="00CA0BAF">
      <w:pPr>
        <w:pStyle w:val="MediumGrid1-Accent21"/>
        <w:pBdr>
          <w:bottom w:val="single" w:sz="2" w:space="0" w:color="AF9E7D"/>
        </w:pBdr>
        <w:spacing w:before="360" w:after="80"/>
        <w:ind w:left="0"/>
        <w:contextualSpacing w:val="0"/>
        <w:rPr>
          <w:rFonts w:asciiTheme="majorHAnsi" w:hAnsiTheme="majorHAnsi" w:cstheme="majorHAnsi"/>
          <w:b/>
          <w:bCs/>
          <w:lang w:val="en-US"/>
        </w:rPr>
      </w:pPr>
      <w:r w:rsidRPr="00651085">
        <w:rPr>
          <w:rFonts w:asciiTheme="majorHAnsi" w:hAnsiTheme="majorHAnsi" w:cstheme="majorHAnsi"/>
          <w:b/>
          <w:bCs/>
          <w:lang w:val="en-US"/>
        </w:rPr>
        <w:t>Professional Experience</w:t>
      </w:r>
    </w:p>
    <w:p w14:paraId="75717CF5" w14:textId="4CD44874" w:rsidR="00185834" w:rsidRPr="00651085" w:rsidRDefault="002F6258" w:rsidP="00185834">
      <w:pPr>
        <w:shd w:val="clear" w:color="auto" w:fill="424A5A"/>
        <w:spacing w:after="80" w:line="240" w:lineRule="auto"/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</w:pPr>
      <w:r w:rsidRPr="002F6258">
        <w:rPr>
          <w:rFonts w:asciiTheme="majorHAnsi" w:hAnsiTheme="majorHAnsi" w:cstheme="majorHAnsi"/>
          <w:b/>
          <w:bCs/>
          <w:color w:val="FFFFFF" w:themeColor="background1"/>
          <w:spacing w:val="10"/>
          <w:sz w:val="20"/>
          <w:szCs w:val="20"/>
        </w:rPr>
        <w:t>GTM STRATEGIST &amp; PROGRAM MANAGER</w:t>
      </w:r>
      <w:r w:rsidR="00185834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| </w:t>
      </w:r>
      <w:r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ServiceNow</w:t>
      </w:r>
      <w:r w:rsidR="00185834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| </w:t>
      </w:r>
      <w:r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July</w:t>
      </w:r>
      <w:r w:rsidR="00185834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2024 </w:t>
      </w:r>
      <w:r w:rsidR="00185834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–</w:t>
      </w:r>
      <w:r w:rsidR="00185834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Present</w:t>
      </w:r>
    </w:p>
    <w:p w14:paraId="1DD3BC04" w14:textId="3AB4862E" w:rsidR="00185834" w:rsidRPr="00651085" w:rsidRDefault="002F6258" w:rsidP="00185834">
      <w:pPr>
        <w:spacing w:after="70" w:line="240" w:lineRule="auto"/>
        <w:rPr>
          <w:rFonts w:asciiTheme="majorHAnsi" w:hAnsiTheme="majorHAnsi" w:cstheme="majorHAnsi"/>
          <w:sz w:val="20"/>
          <w:szCs w:val="20"/>
          <w:lang w:val="en-US"/>
        </w:rPr>
      </w:pPr>
      <w:r>
        <w:rPr>
          <w:rFonts w:asciiTheme="majorHAnsi" w:hAnsiTheme="majorHAnsi" w:cstheme="majorHAnsi"/>
          <w:sz w:val="20"/>
          <w:szCs w:val="20"/>
          <w:lang w:val="en-US"/>
        </w:rPr>
        <w:t xml:space="preserve">Develop and execute Go </w:t>
      </w:r>
      <w:proofErr w:type="gramStart"/>
      <w:r>
        <w:rPr>
          <w:rFonts w:asciiTheme="majorHAnsi" w:hAnsiTheme="majorHAnsi" w:cstheme="majorHAnsi"/>
          <w:sz w:val="20"/>
          <w:szCs w:val="20"/>
          <w:lang w:val="en-US"/>
        </w:rPr>
        <w:t>To</w:t>
      </w:r>
      <w:proofErr w:type="gramEnd"/>
      <w:r>
        <w:rPr>
          <w:rFonts w:asciiTheme="majorHAnsi" w:hAnsiTheme="majorHAnsi" w:cstheme="majorHAnsi"/>
          <w:sz w:val="20"/>
          <w:szCs w:val="20"/>
          <w:lang w:val="en-US"/>
        </w:rPr>
        <w:t xml:space="preserve"> Market Projects and Programs for Global Sales Initiatives. Areas of focus include Compensation Planning, New Customer acquisition</w:t>
      </w:r>
      <w:r w:rsidR="000255B2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="008D401D">
        <w:rPr>
          <w:rFonts w:asciiTheme="majorHAnsi" w:hAnsiTheme="majorHAnsi" w:cstheme="majorHAnsi"/>
          <w:sz w:val="20"/>
          <w:szCs w:val="20"/>
          <w:lang w:val="en-US"/>
        </w:rPr>
        <w:t>sales enablement for Global</w:t>
      </w:r>
      <w:r w:rsidR="008D401D" w:rsidRPr="008D401D">
        <w:rPr>
          <w:rFonts w:asciiTheme="majorHAnsi" w:hAnsiTheme="majorHAnsi" w:cstheme="majorHAnsi"/>
          <w:sz w:val="20"/>
          <w:szCs w:val="20"/>
          <w:lang w:val="en-US"/>
        </w:rPr>
        <w:t xml:space="preserve"> Sale Kick-off event</w:t>
      </w:r>
      <w:r w:rsidR="000255B2">
        <w:rPr>
          <w:rFonts w:asciiTheme="majorHAnsi" w:hAnsiTheme="majorHAnsi" w:cstheme="majorHAnsi"/>
          <w:sz w:val="20"/>
          <w:szCs w:val="20"/>
          <w:lang w:val="en-US"/>
        </w:rPr>
        <w:t xml:space="preserve"> and global Sales </w:t>
      </w:r>
      <w:r w:rsidR="00AB5709">
        <w:rPr>
          <w:rFonts w:asciiTheme="majorHAnsi" w:hAnsiTheme="majorHAnsi" w:cstheme="majorHAnsi"/>
          <w:sz w:val="20"/>
          <w:szCs w:val="20"/>
          <w:lang w:val="en-US"/>
        </w:rPr>
        <w:t>AI</w:t>
      </w:r>
      <w:r w:rsidR="000255B2">
        <w:rPr>
          <w:rFonts w:asciiTheme="majorHAnsi" w:hAnsiTheme="majorHAnsi" w:cstheme="majorHAnsi"/>
          <w:sz w:val="20"/>
          <w:szCs w:val="20"/>
          <w:lang w:val="en-US"/>
        </w:rPr>
        <w:t xml:space="preserve"> GTM programs.</w:t>
      </w:r>
    </w:p>
    <w:p w14:paraId="02168B2B" w14:textId="4981BB4A" w:rsidR="000255B2" w:rsidRPr="000255B2" w:rsidRDefault="00AC6A90" w:rsidP="00185834">
      <w:pPr>
        <w:pStyle w:val="ListParagraph"/>
        <w:numPr>
          <w:ilvl w:val="0"/>
          <w:numId w:val="7"/>
        </w:numPr>
        <w:spacing w:after="70" w:line="240" w:lineRule="auto"/>
        <w:ind w:hanging="274"/>
        <w:contextualSpacing w:val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Lead</w:t>
      </w:r>
      <w:r w:rsidR="007A5C65">
        <w:rPr>
          <w:rFonts w:asciiTheme="majorHAnsi" w:hAnsiTheme="majorHAnsi" w:cstheme="majorHAnsi"/>
          <w:sz w:val="20"/>
          <w:szCs w:val="20"/>
        </w:rPr>
        <w:t>ing</w:t>
      </w:r>
      <w:r>
        <w:rPr>
          <w:rFonts w:asciiTheme="majorHAnsi" w:hAnsiTheme="majorHAnsi" w:cstheme="majorHAnsi"/>
          <w:sz w:val="20"/>
          <w:szCs w:val="20"/>
        </w:rPr>
        <w:t xml:space="preserve"> efforts to drive </w:t>
      </w:r>
      <w:r w:rsidR="00FB051E">
        <w:rPr>
          <w:rFonts w:asciiTheme="majorHAnsi" w:hAnsiTheme="majorHAnsi" w:cstheme="majorHAnsi"/>
          <w:sz w:val="20"/>
          <w:szCs w:val="20"/>
        </w:rPr>
        <w:t xml:space="preserve">93% adoption </w:t>
      </w:r>
      <w:r>
        <w:rPr>
          <w:rFonts w:asciiTheme="majorHAnsi" w:hAnsiTheme="majorHAnsi" w:cstheme="majorHAnsi"/>
          <w:sz w:val="20"/>
          <w:szCs w:val="20"/>
        </w:rPr>
        <w:t xml:space="preserve">of </w:t>
      </w:r>
      <w:r w:rsidR="000255B2">
        <w:rPr>
          <w:rFonts w:asciiTheme="majorHAnsi" w:hAnsiTheme="majorHAnsi" w:cstheme="majorHAnsi"/>
          <w:sz w:val="20"/>
          <w:szCs w:val="20"/>
        </w:rPr>
        <w:t xml:space="preserve">AI </w:t>
      </w:r>
      <w:r w:rsidR="00FB051E">
        <w:rPr>
          <w:rFonts w:asciiTheme="majorHAnsi" w:hAnsiTheme="majorHAnsi" w:cstheme="majorHAnsi"/>
          <w:sz w:val="20"/>
          <w:szCs w:val="20"/>
        </w:rPr>
        <w:t>tools and practices</w:t>
      </w:r>
      <w:r w:rsidR="000255B2">
        <w:rPr>
          <w:rFonts w:asciiTheme="majorHAnsi" w:hAnsiTheme="majorHAnsi" w:cstheme="majorHAnsi"/>
          <w:sz w:val="20"/>
          <w:szCs w:val="20"/>
        </w:rPr>
        <w:t xml:space="preserve"> for Sales</w:t>
      </w:r>
      <w:r>
        <w:rPr>
          <w:rFonts w:asciiTheme="majorHAnsi" w:hAnsiTheme="majorHAnsi" w:cstheme="majorHAnsi"/>
          <w:sz w:val="20"/>
          <w:szCs w:val="20"/>
        </w:rPr>
        <w:t xml:space="preserve"> GTM</w:t>
      </w:r>
      <w:r w:rsidR="00FB051E">
        <w:rPr>
          <w:rFonts w:asciiTheme="majorHAnsi" w:hAnsiTheme="majorHAnsi" w:cstheme="majorHAnsi"/>
          <w:sz w:val="20"/>
          <w:szCs w:val="20"/>
        </w:rPr>
        <w:t xml:space="preserve"> over </w:t>
      </w:r>
      <w:proofErr w:type="gramStart"/>
      <w:r w:rsidR="00FB051E">
        <w:rPr>
          <w:rFonts w:asciiTheme="majorHAnsi" w:hAnsiTheme="majorHAnsi" w:cstheme="majorHAnsi"/>
          <w:sz w:val="20"/>
          <w:szCs w:val="20"/>
        </w:rPr>
        <w:t>6 month</w:t>
      </w:r>
      <w:proofErr w:type="gramEnd"/>
      <w:r w:rsidR="00FB051E">
        <w:rPr>
          <w:rFonts w:asciiTheme="majorHAnsi" w:hAnsiTheme="majorHAnsi" w:cstheme="majorHAnsi"/>
          <w:sz w:val="20"/>
          <w:szCs w:val="20"/>
        </w:rPr>
        <w:t xml:space="preserve"> period</w:t>
      </w:r>
      <w:r w:rsidR="000255B2">
        <w:rPr>
          <w:rFonts w:asciiTheme="majorHAnsi" w:hAnsiTheme="majorHAnsi" w:cstheme="majorHAnsi"/>
          <w:sz w:val="20"/>
          <w:szCs w:val="20"/>
        </w:rPr>
        <w:t>.</w:t>
      </w:r>
    </w:p>
    <w:p w14:paraId="5EE0A66A" w14:textId="4C7D6849" w:rsidR="00185834" w:rsidRDefault="002F6258" w:rsidP="00185834">
      <w:pPr>
        <w:pStyle w:val="ListParagraph"/>
        <w:numPr>
          <w:ilvl w:val="0"/>
          <w:numId w:val="7"/>
        </w:numPr>
        <w:spacing w:after="70" w:line="240" w:lineRule="auto"/>
        <w:ind w:hanging="274"/>
        <w:contextualSpacing w:val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  <w:lang w:val="en-CA"/>
        </w:rPr>
        <w:t xml:space="preserve">Developed planned to support 7% growth </w:t>
      </w:r>
      <w:r w:rsidR="007E44C2">
        <w:rPr>
          <w:rFonts w:asciiTheme="majorHAnsi" w:hAnsiTheme="majorHAnsi" w:cstheme="majorHAnsi"/>
          <w:sz w:val="20"/>
          <w:szCs w:val="20"/>
          <w:lang w:val="en-CA"/>
        </w:rPr>
        <w:t>in strategic New Customers digital market segment and Global 2000 customer base</w:t>
      </w:r>
      <w:r w:rsidR="00185834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2A4CDDB" w14:textId="77777777" w:rsidR="00AC6A90" w:rsidRPr="00AC6A90" w:rsidRDefault="0035056C" w:rsidP="00AC6A90">
      <w:pPr>
        <w:pStyle w:val="ListParagraph"/>
        <w:numPr>
          <w:ilvl w:val="0"/>
          <w:numId w:val="7"/>
        </w:numPr>
        <w:spacing w:after="70" w:line="240" w:lineRule="auto"/>
        <w:ind w:hanging="274"/>
        <w:contextualSpacing w:val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  <w:lang w:val="en-CA"/>
        </w:rPr>
        <w:t>Outlined</w:t>
      </w:r>
      <w:r w:rsidRPr="00867996">
        <w:rPr>
          <w:rFonts w:asciiTheme="majorHAnsi" w:hAnsiTheme="majorHAnsi" w:cstheme="majorHAnsi"/>
          <w:sz w:val="20"/>
          <w:szCs w:val="20"/>
          <w:lang w:val="en-CA"/>
        </w:rPr>
        <w:t xml:space="preserve"> </w:t>
      </w:r>
      <w:r>
        <w:rPr>
          <w:rFonts w:asciiTheme="majorHAnsi" w:hAnsiTheme="majorHAnsi" w:cstheme="majorHAnsi"/>
          <w:sz w:val="20"/>
          <w:szCs w:val="20"/>
          <w:lang w:val="en-CA"/>
        </w:rPr>
        <w:t>&amp;</w:t>
      </w:r>
      <w:r w:rsidR="007E44C2">
        <w:rPr>
          <w:rFonts w:asciiTheme="majorHAnsi" w:hAnsiTheme="majorHAnsi" w:cstheme="majorHAnsi"/>
          <w:sz w:val="20"/>
          <w:szCs w:val="20"/>
          <w:lang w:val="en-CA"/>
        </w:rPr>
        <w:t xml:space="preserve"> executed </w:t>
      </w:r>
      <w:r w:rsidR="007C714C" w:rsidRPr="00867996">
        <w:rPr>
          <w:rFonts w:asciiTheme="majorHAnsi" w:hAnsiTheme="majorHAnsi" w:cstheme="majorHAnsi"/>
          <w:sz w:val="20"/>
          <w:szCs w:val="20"/>
          <w:lang w:val="en-CA"/>
        </w:rPr>
        <w:t xml:space="preserve">change management </w:t>
      </w:r>
      <w:r w:rsidR="007E44C2">
        <w:rPr>
          <w:rFonts w:asciiTheme="majorHAnsi" w:hAnsiTheme="majorHAnsi" w:cstheme="majorHAnsi"/>
          <w:sz w:val="20"/>
          <w:szCs w:val="20"/>
          <w:lang w:val="en-CA"/>
        </w:rPr>
        <w:t xml:space="preserve">plan </w:t>
      </w:r>
      <w:r w:rsidR="000255B2">
        <w:rPr>
          <w:rFonts w:asciiTheme="majorHAnsi" w:hAnsiTheme="majorHAnsi" w:cstheme="majorHAnsi"/>
          <w:sz w:val="20"/>
          <w:szCs w:val="20"/>
          <w:lang w:val="en-CA"/>
        </w:rPr>
        <w:t xml:space="preserve">for new </w:t>
      </w:r>
      <w:r w:rsidR="007E44C2">
        <w:rPr>
          <w:rFonts w:asciiTheme="majorHAnsi" w:hAnsiTheme="majorHAnsi" w:cstheme="majorHAnsi"/>
          <w:sz w:val="20"/>
          <w:szCs w:val="20"/>
          <w:lang w:val="en-CA"/>
        </w:rPr>
        <w:t>compensation</w:t>
      </w:r>
      <w:r w:rsidR="000255B2">
        <w:rPr>
          <w:rFonts w:asciiTheme="majorHAnsi" w:hAnsiTheme="majorHAnsi" w:cstheme="majorHAnsi"/>
          <w:sz w:val="20"/>
          <w:szCs w:val="20"/>
          <w:lang w:val="en-CA"/>
        </w:rPr>
        <w:t xml:space="preserve"> models</w:t>
      </w:r>
      <w:r w:rsidR="007E44C2">
        <w:rPr>
          <w:rFonts w:asciiTheme="majorHAnsi" w:hAnsiTheme="majorHAnsi" w:cstheme="majorHAnsi"/>
          <w:sz w:val="20"/>
          <w:szCs w:val="20"/>
          <w:lang w:val="en-CA"/>
        </w:rPr>
        <w:t xml:space="preserve"> for 6000 global sales resources</w:t>
      </w:r>
    </w:p>
    <w:p w14:paraId="43D0F9D7" w14:textId="59EF0BCE" w:rsidR="008D401D" w:rsidRPr="00AC6A90" w:rsidRDefault="008D401D" w:rsidP="00AC6A90">
      <w:pPr>
        <w:pStyle w:val="ListParagraph"/>
        <w:numPr>
          <w:ilvl w:val="0"/>
          <w:numId w:val="7"/>
        </w:numPr>
        <w:spacing w:after="70" w:line="240" w:lineRule="auto"/>
        <w:ind w:hanging="274"/>
        <w:contextualSpacing w:val="0"/>
        <w:rPr>
          <w:rFonts w:asciiTheme="majorHAnsi" w:hAnsiTheme="majorHAnsi" w:cstheme="majorHAnsi"/>
          <w:sz w:val="20"/>
          <w:szCs w:val="20"/>
        </w:rPr>
      </w:pPr>
      <w:r w:rsidRPr="00AC6A90">
        <w:rPr>
          <w:rFonts w:asciiTheme="majorHAnsi" w:hAnsiTheme="majorHAnsi" w:cstheme="majorHAnsi"/>
          <w:sz w:val="20"/>
          <w:szCs w:val="20"/>
        </w:rPr>
        <w:t xml:space="preserve">Produced 22 </w:t>
      </w:r>
      <w:r w:rsidR="000255B2" w:rsidRPr="00AC6A90">
        <w:rPr>
          <w:rFonts w:asciiTheme="majorHAnsi" w:hAnsiTheme="majorHAnsi" w:cstheme="majorHAnsi"/>
          <w:sz w:val="20"/>
          <w:szCs w:val="20"/>
        </w:rPr>
        <w:t xml:space="preserve">Sales Kick-Off </w:t>
      </w:r>
      <w:r w:rsidRPr="00AC6A90">
        <w:rPr>
          <w:rFonts w:asciiTheme="majorHAnsi" w:hAnsiTheme="majorHAnsi" w:cstheme="majorHAnsi"/>
          <w:sz w:val="20"/>
          <w:szCs w:val="20"/>
        </w:rPr>
        <w:t>sessions (13 Hours) within a 16-hour schedule for 17K total registrations equating to 2.5x total sales team exposure</w:t>
      </w:r>
    </w:p>
    <w:p w14:paraId="6B5D1CDA" w14:textId="66136922" w:rsidR="00185834" w:rsidRPr="00385707" w:rsidRDefault="00185834" w:rsidP="00877CBB">
      <w:pPr>
        <w:spacing w:after="70" w:line="240" w:lineRule="auto"/>
        <w:rPr>
          <w:rFonts w:asciiTheme="majorHAnsi" w:hAnsiTheme="majorHAnsi" w:cstheme="majorHAnsi"/>
          <w:sz w:val="20"/>
          <w:szCs w:val="20"/>
        </w:rPr>
      </w:pPr>
    </w:p>
    <w:p w14:paraId="6F232C16" w14:textId="1E839ABD" w:rsidR="00BB7AA1" w:rsidRPr="00651085" w:rsidRDefault="00185834" w:rsidP="00185834">
      <w:pPr>
        <w:shd w:val="clear" w:color="auto" w:fill="424A5A"/>
        <w:spacing w:after="80" w:line="240" w:lineRule="auto"/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SERVICE </w:t>
      </w:r>
      <w:r w:rsidR="00EA19A9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SALES STRATEGY OPERATIONS &amp; PLANNING MANAGER</w:t>
      </w:r>
      <w:r w:rsidR="0064242C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| </w:t>
      </w:r>
      <w:r w:rsidR="00D80B1A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C</w:t>
      </w:r>
      <w:r w:rsidR="00BC0F31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isco</w:t>
      </w:r>
      <w:r w:rsidR="0064242C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| </w:t>
      </w:r>
      <w:r w:rsidR="00B82FAB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October</w:t>
      </w:r>
      <w:r w:rsidR="000D0168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20</w:t>
      </w:r>
      <w:r w:rsidR="00A071F3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1</w:t>
      </w:r>
      <w:r w:rsidR="00E1342A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9</w:t>
      </w:r>
      <w:r w:rsidR="000C224B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– </w:t>
      </w:r>
      <w:r w:rsidR="002F6258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May </w:t>
      </w:r>
      <w:r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2024</w:t>
      </w:r>
    </w:p>
    <w:p w14:paraId="1F61798A" w14:textId="282C3F36" w:rsidR="0064242C" w:rsidRPr="00651085" w:rsidRDefault="00F85FEE" w:rsidP="00B712FE">
      <w:pPr>
        <w:spacing w:after="70" w:line="24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651085">
        <w:rPr>
          <w:rFonts w:asciiTheme="majorHAnsi" w:hAnsiTheme="majorHAnsi" w:cstheme="majorHAnsi"/>
          <w:sz w:val="20"/>
          <w:szCs w:val="20"/>
          <w:lang w:val="en-US"/>
        </w:rPr>
        <w:t>Serve</w:t>
      </w:r>
      <w:r w:rsidR="00F16DBE">
        <w:rPr>
          <w:rFonts w:asciiTheme="majorHAnsi" w:hAnsiTheme="majorHAnsi" w:cstheme="majorHAnsi"/>
          <w:sz w:val="20"/>
          <w:szCs w:val="20"/>
          <w:lang w:val="en-US"/>
        </w:rPr>
        <w:t xml:space="preserve">d </w:t>
      </w:r>
      <w:r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as the sales strategy and operations lead for a $1.2B </w:t>
      </w:r>
      <w:r w:rsidR="00B33CC9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annual </w:t>
      </w:r>
      <w:r w:rsidR="004C19C7">
        <w:rPr>
          <w:rFonts w:asciiTheme="majorHAnsi" w:hAnsiTheme="majorHAnsi" w:cstheme="majorHAnsi"/>
          <w:sz w:val="20"/>
          <w:szCs w:val="20"/>
          <w:lang w:val="en-US"/>
        </w:rPr>
        <w:t xml:space="preserve">professional </w:t>
      </w:r>
      <w:r w:rsidR="00B33CC9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service sales </w:t>
      </w:r>
      <w:r w:rsidR="004C19C7">
        <w:rPr>
          <w:rFonts w:asciiTheme="majorHAnsi" w:hAnsiTheme="majorHAnsi" w:cstheme="majorHAnsi"/>
          <w:sz w:val="20"/>
          <w:szCs w:val="20"/>
          <w:lang w:val="en-US"/>
        </w:rPr>
        <w:t>team</w:t>
      </w:r>
      <w:r w:rsidR="00685FF7" w:rsidRPr="00651085">
        <w:rPr>
          <w:rFonts w:asciiTheme="majorHAnsi" w:hAnsiTheme="majorHAnsi" w:cstheme="majorHAnsi"/>
          <w:sz w:val="20"/>
          <w:szCs w:val="20"/>
          <w:lang w:val="en-US"/>
        </w:rPr>
        <w:t>.</w:t>
      </w:r>
      <w:r w:rsidR="00307B30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1C213A" w:rsidRPr="00651085">
        <w:rPr>
          <w:rFonts w:asciiTheme="majorHAnsi" w:hAnsiTheme="majorHAnsi" w:cstheme="majorHAnsi"/>
          <w:sz w:val="20"/>
          <w:szCs w:val="20"/>
          <w:lang w:val="en-US"/>
        </w:rPr>
        <w:t>Cultivate</w:t>
      </w:r>
      <w:r w:rsidR="00F16DBE">
        <w:rPr>
          <w:rFonts w:asciiTheme="majorHAnsi" w:hAnsiTheme="majorHAnsi" w:cstheme="majorHAnsi"/>
          <w:sz w:val="20"/>
          <w:szCs w:val="20"/>
          <w:lang w:val="en-US"/>
        </w:rPr>
        <w:t>d</w:t>
      </w:r>
      <w:r w:rsidR="001C213A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strategi</w:t>
      </w:r>
      <w:r w:rsidR="001F05DE" w:rsidRPr="00651085">
        <w:rPr>
          <w:rFonts w:asciiTheme="majorHAnsi" w:hAnsiTheme="majorHAnsi" w:cstheme="majorHAnsi"/>
          <w:sz w:val="20"/>
          <w:szCs w:val="20"/>
          <w:lang w:val="en-US"/>
        </w:rPr>
        <w:t>c</w:t>
      </w:r>
      <w:r w:rsidR="00BF3E5E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partnerships, roll</w:t>
      </w:r>
      <w:r w:rsidR="00F16DBE">
        <w:rPr>
          <w:rFonts w:asciiTheme="majorHAnsi" w:hAnsiTheme="majorHAnsi" w:cstheme="majorHAnsi"/>
          <w:sz w:val="20"/>
          <w:szCs w:val="20"/>
          <w:lang w:val="en-US"/>
        </w:rPr>
        <w:t xml:space="preserve">ed </w:t>
      </w:r>
      <w:r w:rsidR="00BF3E5E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out </w:t>
      </w:r>
      <w:r w:rsidR="00A96C0E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new </w:t>
      </w:r>
      <w:r w:rsidR="00BF3E5E" w:rsidRPr="00651085">
        <w:rPr>
          <w:rFonts w:asciiTheme="majorHAnsi" w:hAnsiTheme="majorHAnsi" w:cstheme="majorHAnsi"/>
          <w:sz w:val="20"/>
          <w:szCs w:val="20"/>
          <w:lang w:val="en-US"/>
        </w:rPr>
        <w:t>capabilities, enable</w:t>
      </w:r>
      <w:r w:rsidR="00F16DBE">
        <w:rPr>
          <w:rFonts w:asciiTheme="majorHAnsi" w:hAnsiTheme="majorHAnsi" w:cstheme="majorHAnsi"/>
          <w:sz w:val="20"/>
          <w:szCs w:val="20"/>
          <w:lang w:val="en-US"/>
        </w:rPr>
        <w:t>d</w:t>
      </w:r>
      <w:r w:rsidR="00BF3E5E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sales programs</w:t>
      </w:r>
      <w:r w:rsidR="000E4996" w:rsidRPr="00651085">
        <w:rPr>
          <w:rFonts w:asciiTheme="majorHAnsi" w:hAnsiTheme="majorHAnsi" w:cstheme="majorHAnsi"/>
          <w:sz w:val="20"/>
          <w:szCs w:val="20"/>
          <w:lang w:val="en-US"/>
        </w:rPr>
        <w:t>,</w:t>
      </w:r>
      <w:r w:rsidR="00BF3E5E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and dr</w:t>
      </w:r>
      <w:r w:rsidR="00F16DBE">
        <w:rPr>
          <w:rFonts w:asciiTheme="majorHAnsi" w:hAnsiTheme="majorHAnsi" w:cstheme="majorHAnsi"/>
          <w:sz w:val="20"/>
          <w:szCs w:val="20"/>
          <w:lang w:val="en-US"/>
        </w:rPr>
        <w:t>ove</w:t>
      </w:r>
      <w:r w:rsidR="00BF3E5E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issue resolution to </w:t>
      </w:r>
      <w:r w:rsidR="00D12BFC" w:rsidRPr="00651085">
        <w:rPr>
          <w:rFonts w:asciiTheme="majorHAnsi" w:hAnsiTheme="majorHAnsi" w:cstheme="majorHAnsi"/>
          <w:sz w:val="20"/>
          <w:szCs w:val="20"/>
          <w:lang w:val="en-US"/>
        </w:rPr>
        <w:t>increase</w:t>
      </w:r>
      <w:r w:rsidR="00BF3E5E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YoY bookings.</w:t>
      </w:r>
      <w:r w:rsidR="00CF0EEA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06057C">
        <w:rPr>
          <w:rFonts w:asciiTheme="majorHAnsi" w:hAnsiTheme="majorHAnsi" w:cstheme="majorHAnsi"/>
          <w:sz w:val="20"/>
          <w:szCs w:val="20"/>
          <w:lang w:val="en-US"/>
        </w:rPr>
        <w:t>Define</w:t>
      </w:r>
      <w:r w:rsidR="00F16DBE">
        <w:rPr>
          <w:rFonts w:asciiTheme="majorHAnsi" w:hAnsiTheme="majorHAnsi" w:cstheme="majorHAnsi"/>
          <w:sz w:val="20"/>
          <w:szCs w:val="20"/>
          <w:lang w:val="en-US"/>
        </w:rPr>
        <w:t>d</w:t>
      </w:r>
      <w:r w:rsidR="0006057C">
        <w:rPr>
          <w:rFonts w:asciiTheme="majorHAnsi" w:hAnsiTheme="majorHAnsi" w:cstheme="majorHAnsi"/>
          <w:sz w:val="20"/>
          <w:szCs w:val="20"/>
          <w:lang w:val="en-US"/>
        </w:rPr>
        <w:t xml:space="preserve"> metrics</w:t>
      </w:r>
      <w:r w:rsidR="00104798">
        <w:rPr>
          <w:rFonts w:asciiTheme="majorHAnsi" w:hAnsiTheme="majorHAnsi" w:cstheme="majorHAnsi"/>
          <w:sz w:val="20"/>
          <w:szCs w:val="20"/>
          <w:lang w:val="en-US"/>
        </w:rPr>
        <w:t xml:space="preserve"> and</w:t>
      </w:r>
      <w:r w:rsidR="000321E1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3434E4">
        <w:rPr>
          <w:rFonts w:asciiTheme="majorHAnsi" w:hAnsiTheme="majorHAnsi" w:cstheme="majorHAnsi"/>
          <w:sz w:val="20"/>
          <w:szCs w:val="20"/>
          <w:lang w:val="en-US"/>
        </w:rPr>
        <w:t xml:space="preserve">data sources, </w:t>
      </w:r>
      <w:r w:rsidR="005227F7">
        <w:rPr>
          <w:rFonts w:asciiTheme="majorHAnsi" w:hAnsiTheme="majorHAnsi" w:cstheme="majorHAnsi"/>
          <w:sz w:val="20"/>
          <w:szCs w:val="20"/>
          <w:lang w:val="en-US"/>
        </w:rPr>
        <w:t>generate</w:t>
      </w:r>
      <w:r w:rsidR="00F16DBE">
        <w:rPr>
          <w:rFonts w:asciiTheme="majorHAnsi" w:hAnsiTheme="majorHAnsi" w:cstheme="majorHAnsi"/>
          <w:sz w:val="20"/>
          <w:szCs w:val="20"/>
          <w:lang w:val="en-US"/>
        </w:rPr>
        <w:t>d</w:t>
      </w:r>
      <w:r w:rsidR="005227F7">
        <w:rPr>
          <w:rFonts w:asciiTheme="majorHAnsi" w:hAnsiTheme="majorHAnsi" w:cstheme="majorHAnsi"/>
          <w:sz w:val="20"/>
          <w:szCs w:val="20"/>
          <w:lang w:val="en-US"/>
        </w:rPr>
        <w:t xml:space="preserve"> dashboards, </w:t>
      </w:r>
      <w:r w:rsidR="00137458">
        <w:rPr>
          <w:rFonts w:asciiTheme="majorHAnsi" w:hAnsiTheme="majorHAnsi" w:cstheme="majorHAnsi"/>
          <w:sz w:val="20"/>
          <w:szCs w:val="20"/>
          <w:lang w:val="en-US"/>
        </w:rPr>
        <w:t xml:space="preserve">and </w:t>
      </w:r>
      <w:r w:rsidR="00203408">
        <w:rPr>
          <w:rFonts w:asciiTheme="majorHAnsi" w:hAnsiTheme="majorHAnsi" w:cstheme="majorHAnsi"/>
          <w:sz w:val="20"/>
          <w:szCs w:val="20"/>
          <w:lang w:val="en-US"/>
        </w:rPr>
        <w:t>establishe</w:t>
      </w:r>
      <w:r w:rsidR="00F16DBE">
        <w:rPr>
          <w:rFonts w:asciiTheme="majorHAnsi" w:hAnsiTheme="majorHAnsi" w:cstheme="majorHAnsi"/>
          <w:sz w:val="20"/>
          <w:szCs w:val="20"/>
          <w:lang w:val="en-US"/>
        </w:rPr>
        <w:t>d</w:t>
      </w:r>
      <w:r w:rsidR="0085703F">
        <w:rPr>
          <w:rFonts w:asciiTheme="majorHAnsi" w:hAnsiTheme="majorHAnsi" w:cstheme="majorHAnsi"/>
          <w:sz w:val="20"/>
          <w:szCs w:val="20"/>
          <w:lang w:val="en-US"/>
        </w:rPr>
        <w:t xml:space="preserve"> the </w:t>
      </w:r>
      <w:r w:rsidR="00203408">
        <w:rPr>
          <w:rFonts w:asciiTheme="majorHAnsi" w:hAnsiTheme="majorHAnsi" w:cstheme="majorHAnsi"/>
          <w:sz w:val="20"/>
          <w:szCs w:val="20"/>
          <w:lang w:val="en-US"/>
        </w:rPr>
        <w:t xml:space="preserve">communication cadence of sales KPIs </w:t>
      </w:r>
      <w:r w:rsidR="0017499F">
        <w:rPr>
          <w:rFonts w:asciiTheme="majorHAnsi" w:hAnsiTheme="majorHAnsi" w:cstheme="majorHAnsi"/>
          <w:sz w:val="20"/>
          <w:szCs w:val="20"/>
          <w:lang w:val="en-US"/>
        </w:rPr>
        <w:t xml:space="preserve">for theater and regions </w:t>
      </w:r>
      <w:r w:rsidR="000D171A">
        <w:rPr>
          <w:rFonts w:asciiTheme="majorHAnsi" w:hAnsiTheme="majorHAnsi" w:cstheme="majorHAnsi"/>
          <w:sz w:val="20"/>
          <w:szCs w:val="20"/>
          <w:lang w:val="en-US"/>
        </w:rPr>
        <w:t>using Salesforce</w:t>
      </w:r>
      <w:r w:rsidR="00CF0EEA" w:rsidRPr="00651085">
        <w:rPr>
          <w:rFonts w:asciiTheme="majorHAnsi" w:hAnsiTheme="majorHAnsi" w:cstheme="majorHAnsi"/>
          <w:sz w:val="20"/>
          <w:szCs w:val="20"/>
          <w:lang w:val="en-US"/>
        </w:rPr>
        <w:t>.</w:t>
      </w:r>
    </w:p>
    <w:p w14:paraId="4AA9ABCB" w14:textId="3C8E72C9" w:rsidR="00BF3E5E" w:rsidRDefault="00A73F06" w:rsidP="00B712FE">
      <w:pPr>
        <w:pStyle w:val="ListParagraph"/>
        <w:numPr>
          <w:ilvl w:val="0"/>
          <w:numId w:val="7"/>
        </w:numPr>
        <w:spacing w:after="70" w:line="240" w:lineRule="auto"/>
        <w:ind w:hanging="274"/>
        <w:contextualSpacing w:val="0"/>
        <w:rPr>
          <w:rFonts w:asciiTheme="majorHAnsi" w:hAnsiTheme="majorHAnsi" w:cstheme="majorHAnsi"/>
          <w:sz w:val="20"/>
          <w:szCs w:val="20"/>
        </w:rPr>
      </w:pPr>
      <w:r w:rsidRPr="00651085">
        <w:rPr>
          <w:rFonts w:asciiTheme="majorHAnsi" w:hAnsiTheme="majorHAnsi" w:cstheme="majorHAnsi"/>
          <w:sz w:val="20"/>
          <w:szCs w:val="20"/>
        </w:rPr>
        <w:t>Decreased</w:t>
      </w:r>
      <w:r w:rsidR="00A65A74">
        <w:rPr>
          <w:rFonts w:asciiTheme="majorHAnsi" w:hAnsiTheme="majorHAnsi" w:cstheme="majorHAnsi"/>
          <w:sz w:val="20"/>
          <w:szCs w:val="20"/>
        </w:rPr>
        <w:t xml:space="preserve"> YoY</w:t>
      </w:r>
      <w:r w:rsidRPr="00651085">
        <w:rPr>
          <w:rFonts w:asciiTheme="majorHAnsi" w:hAnsiTheme="majorHAnsi" w:cstheme="majorHAnsi"/>
          <w:sz w:val="20"/>
          <w:szCs w:val="20"/>
        </w:rPr>
        <w:t xml:space="preserve"> service attrition from 36% to 19% </w:t>
      </w:r>
      <w:r w:rsidR="009C161E" w:rsidRPr="00651085">
        <w:rPr>
          <w:rFonts w:asciiTheme="majorHAnsi" w:hAnsiTheme="majorHAnsi" w:cstheme="majorHAnsi"/>
          <w:sz w:val="20"/>
          <w:szCs w:val="20"/>
        </w:rPr>
        <w:t xml:space="preserve">by </w:t>
      </w:r>
      <w:r w:rsidR="00C07193">
        <w:rPr>
          <w:rFonts w:asciiTheme="majorHAnsi" w:hAnsiTheme="majorHAnsi" w:cstheme="majorHAnsi"/>
          <w:sz w:val="20"/>
          <w:szCs w:val="20"/>
        </w:rPr>
        <w:t>analyzing</w:t>
      </w:r>
      <w:r w:rsidR="00913087">
        <w:rPr>
          <w:rFonts w:asciiTheme="majorHAnsi" w:hAnsiTheme="majorHAnsi" w:cstheme="majorHAnsi"/>
          <w:sz w:val="20"/>
          <w:szCs w:val="20"/>
        </w:rPr>
        <w:t xml:space="preserve"> clients using the service</w:t>
      </w:r>
      <w:r w:rsidR="00A844FF">
        <w:rPr>
          <w:rFonts w:asciiTheme="majorHAnsi" w:hAnsiTheme="majorHAnsi" w:cstheme="majorHAnsi"/>
          <w:sz w:val="20"/>
          <w:szCs w:val="20"/>
        </w:rPr>
        <w:t xml:space="preserve">, </w:t>
      </w:r>
      <w:r w:rsidR="0067306F" w:rsidRPr="001A23C1">
        <w:rPr>
          <w:rFonts w:asciiTheme="majorHAnsi" w:hAnsiTheme="majorHAnsi" w:cstheme="majorHAnsi"/>
          <w:sz w:val="20"/>
          <w:szCs w:val="20"/>
        </w:rPr>
        <w:t>identifying</w:t>
      </w:r>
      <w:r w:rsidR="0067306F">
        <w:rPr>
          <w:rFonts w:asciiTheme="majorHAnsi" w:hAnsiTheme="majorHAnsi" w:cstheme="majorHAnsi"/>
          <w:sz w:val="20"/>
          <w:szCs w:val="20"/>
        </w:rPr>
        <w:t xml:space="preserve"> key data points, including </w:t>
      </w:r>
      <w:r w:rsidR="004D2283">
        <w:rPr>
          <w:rFonts w:asciiTheme="majorHAnsi" w:hAnsiTheme="majorHAnsi" w:cstheme="majorHAnsi"/>
          <w:sz w:val="20"/>
          <w:szCs w:val="20"/>
        </w:rPr>
        <w:t xml:space="preserve">total revenue, tier, and service profile, and </w:t>
      </w:r>
      <w:r w:rsidR="00375583">
        <w:rPr>
          <w:rFonts w:asciiTheme="majorHAnsi" w:hAnsiTheme="majorHAnsi" w:cstheme="majorHAnsi"/>
          <w:sz w:val="20"/>
          <w:szCs w:val="20"/>
        </w:rPr>
        <w:t xml:space="preserve">targeting the top customers with </w:t>
      </w:r>
      <w:r w:rsidR="00927364">
        <w:rPr>
          <w:rFonts w:asciiTheme="majorHAnsi" w:hAnsiTheme="majorHAnsi" w:cstheme="majorHAnsi"/>
          <w:sz w:val="20"/>
          <w:szCs w:val="20"/>
        </w:rPr>
        <w:t xml:space="preserve">retention plans built </w:t>
      </w:r>
      <w:r w:rsidR="0022150C">
        <w:rPr>
          <w:rFonts w:asciiTheme="majorHAnsi" w:hAnsiTheme="majorHAnsi" w:cstheme="majorHAnsi"/>
          <w:sz w:val="20"/>
          <w:szCs w:val="20"/>
        </w:rPr>
        <w:t>around regular renewal cycles</w:t>
      </w:r>
      <w:r w:rsidR="00A97972" w:rsidRPr="00651085">
        <w:rPr>
          <w:rFonts w:asciiTheme="majorHAnsi" w:hAnsiTheme="majorHAnsi" w:cstheme="majorHAnsi"/>
          <w:sz w:val="20"/>
          <w:szCs w:val="20"/>
        </w:rPr>
        <w:t>.</w:t>
      </w:r>
    </w:p>
    <w:p w14:paraId="7A15994B" w14:textId="77777777" w:rsidR="00000205" w:rsidRPr="00000205" w:rsidRDefault="00000205" w:rsidP="00000205">
      <w:pPr>
        <w:pStyle w:val="ListParagraph"/>
        <w:numPr>
          <w:ilvl w:val="0"/>
          <w:numId w:val="7"/>
        </w:numPr>
        <w:spacing w:after="70" w:line="240" w:lineRule="auto"/>
        <w:ind w:hanging="274"/>
        <w:contextualSpacing w:val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Maximized sales performance and profitability by creating top account service profiles and penetration rates to support </w:t>
      </w:r>
      <w:r w:rsidRPr="001E3475">
        <w:rPr>
          <w:rFonts w:asciiTheme="majorHAnsi" w:hAnsiTheme="majorHAnsi" w:cstheme="majorHAnsi"/>
          <w:sz w:val="20"/>
          <w:szCs w:val="20"/>
        </w:rPr>
        <w:t>sales retention and expansion plans</w:t>
      </w:r>
      <w:r>
        <w:rPr>
          <w:rFonts w:asciiTheme="majorHAnsi" w:hAnsiTheme="majorHAnsi" w:cstheme="majorHAnsi"/>
          <w:sz w:val="20"/>
          <w:szCs w:val="20"/>
        </w:rPr>
        <w:t xml:space="preserve">, as well as leading the successful transition to </w:t>
      </w:r>
      <w:r w:rsidRPr="001E3475">
        <w:rPr>
          <w:rFonts w:asciiTheme="majorHAnsi" w:hAnsiTheme="majorHAnsi" w:cstheme="majorHAnsi"/>
          <w:sz w:val="20"/>
          <w:szCs w:val="20"/>
        </w:rPr>
        <w:t xml:space="preserve">new sales tools for field sales </w:t>
      </w:r>
      <w:r>
        <w:rPr>
          <w:rFonts w:asciiTheme="majorHAnsi" w:hAnsiTheme="majorHAnsi" w:cstheme="majorHAnsi"/>
          <w:sz w:val="20"/>
          <w:szCs w:val="20"/>
        </w:rPr>
        <w:t>and</w:t>
      </w:r>
      <w:r w:rsidRPr="001E3475">
        <w:rPr>
          <w:rFonts w:asciiTheme="majorHAnsi" w:hAnsiTheme="majorHAnsi" w:cstheme="majorHAnsi"/>
          <w:sz w:val="20"/>
          <w:szCs w:val="20"/>
        </w:rPr>
        <w:t xml:space="preserve"> leadership team</w:t>
      </w:r>
      <w:r>
        <w:rPr>
          <w:rFonts w:asciiTheme="majorHAnsi" w:hAnsiTheme="majorHAnsi" w:cstheme="majorHAnsi"/>
          <w:sz w:val="20"/>
          <w:szCs w:val="20"/>
        </w:rPr>
        <w:t>s.</w:t>
      </w:r>
    </w:p>
    <w:p w14:paraId="0BDE2949" w14:textId="3F0ED43C" w:rsidR="00A2768B" w:rsidRDefault="00A2768B" w:rsidP="00B712FE">
      <w:pPr>
        <w:pStyle w:val="ListParagraph"/>
        <w:numPr>
          <w:ilvl w:val="0"/>
          <w:numId w:val="7"/>
        </w:numPr>
        <w:spacing w:after="70" w:line="240" w:lineRule="auto"/>
        <w:ind w:hanging="274"/>
        <w:contextualSpacing w:val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Enable</w:t>
      </w:r>
      <w:r w:rsidR="00F16DBE">
        <w:rPr>
          <w:rFonts w:asciiTheme="majorHAnsi" w:hAnsiTheme="majorHAnsi" w:cstheme="majorHAnsi"/>
          <w:sz w:val="20"/>
          <w:szCs w:val="20"/>
        </w:rPr>
        <w:t>d</w:t>
      </w:r>
      <w:r>
        <w:rPr>
          <w:rFonts w:asciiTheme="majorHAnsi" w:hAnsiTheme="majorHAnsi" w:cstheme="majorHAnsi"/>
          <w:sz w:val="20"/>
          <w:szCs w:val="20"/>
        </w:rPr>
        <w:t xml:space="preserve"> data-driven decision-making </w:t>
      </w:r>
      <w:r w:rsidR="00BA0B8B">
        <w:rPr>
          <w:rFonts w:asciiTheme="majorHAnsi" w:hAnsiTheme="majorHAnsi" w:cstheme="majorHAnsi"/>
          <w:sz w:val="20"/>
          <w:szCs w:val="20"/>
        </w:rPr>
        <w:t xml:space="preserve">by </w:t>
      </w:r>
      <w:r w:rsidR="0067793B">
        <w:rPr>
          <w:rFonts w:asciiTheme="majorHAnsi" w:hAnsiTheme="majorHAnsi" w:cstheme="majorHAnsi"/>
          <w:sz w:val="20"/>
          <w:szCs w:val="20"/>
        </w:rPr>
        <w:t xml:space="preserve">building forecast, pipeline, and to-go attainment metrics </w:t>
      </w:r>
      <w:r w:rsidR="00A623CE">
        <w:rPr>
          <w:rFonts w:asciiTheme="majorHAnsi" w:hAnsiTheme="majorHAnsi" w:cstheme="majorHAnsi"/>
          <w:sz w:val="20"/>
          <w:szCs w:val="20"/>
        </w:rPr>
        <w:t xml:space="preserve">to track multiple sales plan elements, </w:t>
      </w:r>
      <w:r w:rsidR="00C62CEF">
        <w:rPr>
          <w:rFonts w:asciiTheme="majorHAnsi" w:hAnsiTheme="majorHAnsi" w:cstheme="majorHAnsi"/>
          <w:sz w:val="20"/>
          <w:szCs w:val="20"/>
        </w:rPr>
        <w:t xml:space="preserve">optimizing analytical models for </w:t>
      </w:r>
      <w:r w:rsidR="00DB3261">
        <w:rPr>
          <w:rFonts w:asciiTheme="majorHAnsi" w:hAnsiTheme="majorHAnsi" w:cstheme="majorHAnsi"/>
          <w:sz w:val="20"/>
          <w:szCs w:val="20"/>
        </w:rPr>
        <w:t xml:space="preserve">account and territory coverage, and </w:t>
      </w:r>
      <w:r w:rsidR="002347A2">
        <w:rPr>
          <w:rFonts w:asciiTheme="majorHAnsi" w:hAnsiTheme="majorHAnsi" w:cstheme="majorHAnsi"/>
          <w:sz w:val="20"/>
          <w:szCs w:val="20"/>
        </w:rPr>
        <w:t>implementing a quarterly account review process.</w:t>
      </w:r>
    </w:p>
    <w:p w14:paraId="21D154EA" w14:textId="0282E8B2" w:rsidR="00BB7AA1" w:rsidRPr="00651085" w:rsidRDefault="00462022" w:rsidP="001A686E">
      <w:pPr>
        <w:shd w:val="clear" w:color="auto" w:fill="424A5A"/>
        <w:spacing w:before="320" w:after="80" w:line="240" w:lineRule="auto"/>
        <w:rPr>
          <w:rFonts w:asciiTheme="majorHAnsi" w:hAnsiTheme="majorHAnsi" w:cstheme="majorHAnsi"/>
          <w:b/>
          <w:color w:val="FFFFFF" w:themeColor="background1"/>
          <w:spacing w:val="6"/>
          <w:sz w:val="20"/>
          <w:szCs w:val="20"/>
          <w:lang w:val="en-US"/>
        </w:rPr>
      </w:pPr>
      <w:r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lastRenderedPageBreak/>
        <w:t>CISCO CAPITAL SALES OPERATIONS MANAGER</w:t>
      </w:r>
      <w:r w:rsidR="007F644A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| C</w:t>
      </w:r>
      <w:r w:rsidR="007736EE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isco</w:t>
      </w:r>
      <w:r w:rsidR="007F644A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| </w:t>
      </w:r>
      <w:r w:rsidR="00FD1EFA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March 2015 </w:t>
      </w:r>
      <w:r w:rsidR="006930D5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–</w:t>
      </w:r>
      <w:r w:rsidR="00FD1EFA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</w:t>
      </w:r>
      <w:r w:rsidR="006930D5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September 2019</w:t>
      </w:r>
    </w:p>
    <w:p w14:paraId="47C7B6F6" w14:textId="41D45FDF" w:rsidR="0064242C" w:rsidRPr="00651085" w:rsidRDefault="00EB3C99" w:rsidP="00B712FE">
      <w:pPr>
        <w:spacing w:after="70" w:line="24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651085">
        <w:rPr>
          <w:rFonts w:asciiTheme="majorHAnsi" w:hAnsiTheme="majorHAnsi" w:cstheme="majorHAnsi"/>
          <w:sz w:val="20"/>
          <w:szCs w:val="20"/>
          <w:lang w:val="en-US"/>
        </w:rPr>
        <w:t>Developed and executed</w:t>
      </w:r>
      <w:r w:rsidR="00C85755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CD4842" w:rsidRPr="00651085">
        <w:rPr>
          <w:rFonts w:asciiTheme="majorHAnsi" w:hAnsiTheme="majorHAnsi" w:cstheme="majorHAnsi"/>
          <w:sz w:val="20"/>
          <w:szCs w:val="20"/>
          <w:lang w:val="en-US"/>
        </w:rPr>
        <w:t>initiatives</w:t>
      </w:r>
      <w:r w:rsidR="00583664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for </w:t>
      </w:r>
      <w:r w:rsidR="00B065F0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capitalizing on </w:t>
      </w:r>
      <w:r w:rsidR="0083238D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sales financing opportunities, </w:t>
      </w:r>
      <w:r w:rsidR="00D855DD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implementing operational process improvements, </w:t>
      </w:r>
      <w:r w:rsidR="002F06AC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improving technical </w:t>
      </w:r>
      <w:r w:rsidR="00C43126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product </w:t>
      </w:r>
      <w:r w:rsidR="004338E8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delivery, and </w:t>
      </w:r>
      <w:r w:rsidR="00123094" w:rsidRPr="00651085">
        <w:rPr>
          <w:rFonts w:asciiTheme="majorHAnsi" w:hAnsiTheme="majorHAnsi" w:cstheme="majorHAnsi"/>
          <w:sz w:val="20"/>
          <w:szCs w:val="20"/>
          <w:lang w:val="en-US"/>
        </w:rPr>
        <w:t>building s</w:t>
      </w:r>
      <w:r w:rsidR="00B26BBB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trategic </w:t>
      </w:r>
      <w:r w:rsidR="00D57078" w:rsidRPr="00651085">
        <w:rPr>
          <w:rFonts w:asciiTheme="majorHAnsi" w:hAnsiTheme="majorHAnsi" w:cstheme="majorHAnsi"/>
          <w:sz w:val="20"/>
          <w:szCs w:val="20"/>
          <w:lang w:val="en-US"/>
        </w:rPr>
        <w:t>marketing relationships</w:t>
      </w:r>
      <w:r w:rsidR="003A6D1E" w:rsidRPr="00651085">
        <w:rPr>
          <w:rFonts w:asciiTheme="majorHAnsi" w:hAnsiTheme="majorHAnsi" w:cstheme="majorHAnsi"/>
          <w:sz w:val="20"/>
          <w:szCs w:val="20"/>
          <w:lang w:val="en-US"/>
        </w:rPr>
        <w:t>.</w:t>
      </w:r>
      <w:r w:rsidR="005B240A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803B4A" w:rsidRPr="00803B4A">
        <w:rPr>
          <w:rFonts w:asciiTheme="majorHAnsi" w:hAnsiTheme="majorHAnsi" w:cstheme="majorHAnsi"/>
          <w:sz w:val="20"/>
          <w:szCs w:val="20"/>
          <w:lang w:val="en-US"/>
        </w:rPr>
        <w:t xml:space="preserve">Aligned </w:t>
      </w:r>
      <w:r w:rsidR="006A4506">
        <w:rPr>
          <w:rFonts w:asciiTheme="majorHAnsi" w:hAnsiTheme="majorHAnsi" w:cstheme="majorHAnsi"/>
          <w:sz w:val="20"/>
          <w:szCs w:val="20"/>
          <w:lang w:val="en-US"/>
        </w:rPr>
        <w:t xml:space="preserve">operational </w:t>
      </w:r>
      <w:r w:rsidR="00803B4A" w:rsidRPr="00803B4A">
        <w:rPr>
          <w:rFonts w:asciiTheme="majorHAnsi" w:hAnsiTheme="majorHAnsi" w:cstheme="majorHAnsi"/>
          <w:sz w:val="20"/>
          <w:szCs w:val="20"/>
          <w:lang w:val="en-US"/>
        </w:rPr>
        <w:t>process</w:t>
      </w:r>
      <w:r w:rsidR="006A4506">
        <w:rPr>
          <w:rFonts w:asciiTheme="majorHAnsi" w:hAnsiTheme="majorHAnsi" w:cstheme="majorHAnsi"/>
          <w:sz w:val="20"/>
          <w:szCs w:val="20"/>
          <w:lang w:val="en-US"/>
        </w:rPr>
        <w:t>es and</w:t>
      </w:r>
      <w:r w:rsidR="00803B4A" w:rsidRPr="00803B4A">
        <w:rPr>
          <w:rFonts w:asciiTheme="majorHAnsi" w:hAnsiTheme="majorHAnsi" w:cstheme="majorHAnsi"/>
          <w:sz w:val="20"/>
          <w:szCs w:val="20"/>
          <w:lang w:val="en-US"/>
        </w:rPr>
        <w:t xml:space="preserve"> technical capabilities to support global sales programs.</w:t>
      </w:r>
      <w:r w:rsidR="006E4AB6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803B4A" w:rsidRPr="00803B4A">
        <w:rPr>
          <w:rFonts w:asciiTheme="majorHAnsi" w:hAnsiTheme="majorHAnsi" w:cstheme="majorHAnsi"/>
          <w:sz w:val="20"/>
          <w:szCs w:val="20"/>
          <w:lang w:val="en-US"/>
        </w:rPr>
        <w:t xml:space="preserve">Defined metrics and built supporting global sales KPI reporting </w:t>
      </w:r>
      <w:r w:rsidR="00236339">
        <w:rPr>
          <w:rFonts w:asciiTheme="majorHAnsi" w:hAnsiTheme="majorHAnsi" w:cstheme="majorHAnsi"/>
          <w:sz w:val="20"/>
          <w:szCs w:val="20"/>
          <w:lang w:val="en-US"/>
        </w:rPr>
        <w:t>i</w:t>
      </w:r>
      <w:r w:rsidR="00803B4A" w:rsidRPr="00803B4A">
        <w:rPr>
          <w:rFonts w:asciiTheme="majorHAnsi" w:hAnsiTheme="majorHAnsi" w:cstheme="majorHAnsi"/>
          <w:sz w:val="20"/>
          <w:szCs w:val="20"/>
          <w:lang w:val="en-US"/>
        </w:rPr>
        <w:t>n Salesforce</w:t>
      </w:r>
      <w:r w:rsidR="001836AB" w:rsidRPr="00651085">
        <w:rPr>
          <w:rFonts w:asciiTheme="majorHAnsi" w:hAnsiTheme="majorHAnsi" w:cstheme="majorHAnsi"/>
          <w:sz w:val="20"/>
          <w:szCs w:val="20"/>
          <w:lang w:val="en-US"/>
        </w:rPr>
        <w:t>.</w:t>
      </w:r>
    </w:p>
    <w:p w14:paraId="3580BD0A" w14:textId="0F375D3B" w:rsidR="00945F79" w:rsidRPr="00651085" w:rsidRDefault="0084599F" w:rsidP="00B712FE">
      <w:pPr>
        <w:pStyle w:val="ListParagraph"/>
        <w:numPr>
          <w:ilvl w:val="0"/>
          <w:numId w:val="7"/>
        </w:numPr>
        <w:spacing w:after="70" w:line="240" w:lineRule="auto"/>
        <w:ind w:hanging="274"/>
        <w:contextualSpacing w:val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Achieved</w:t>
      </w:r>
      <w:r w:rsidR="009B2B1F">
        <w:rPr>
          <w:rFonts w:asciiTheme="majorHAnsi" w:hAnsiTheme="majorHAnsi" w:cstheme="majorHAnsi"/>
          <w:sz w:val="20"/>
          <w:szCs w:val="20"/>
        </w:rPr>
        <w:t xml:space="preserve"> 56% YoY growth </w:t>
      </w:r>
      <w:r w:rsidR="00FD0FDF">
        <w:rPr>
          <w:rFonts w:asciiTheme="majorHAnsi" w:hAnsiTheme="majorHAnsi" w:cstheme="majorHAnsi"/>
          <w:sz w:val="20"/>
          <w:szCs w:val="20"/>
        </w:rPr>
        <w:t xml:space="preserve">amongst the company’s </w:t>
      </w:r>
      <w:r w:rsidR="00E71A80">
        <w:rPr>
          <w:rFonts w:asciiTheme="majorHAnsi" w:hAnsiTheme="majorHAnsi" w:cstheme="majorHAnsi"/>
          <w:sz w:val="20"/>
          <w:szCs w:val="20"/>
        </w:rPr>
        <w:t>top 50 clients</w:t>
      </w:r>
      <w:r w:rsidR="00D7443B">
        <w:rPr>
          <w:rFonts w:asciiTheme="majorHAnsi" w:hAnsiTheme="majorHAnsi" w:cstheme="majorHAnsi"/>
          <w:sz w:val="20"/>
          <w:szCs w:val="20"/>
        </w:rPr>
        <w:t xml:space="preserve"> by </w:t>
      </w:r>
      <w:r w:rsidR="009A26AE">
        <w:rPr>
          <w:rFonts w:asciiTheme="majorHAnsi" w:hAnsiTheme="majorHAnsi" w:cstheme="majorHAnsi"/>
          <w:sz w:val="20"/>
          <w:szCs w:val="20"/>
        </w:rPr>
        <w:t>generating analytics reports, defining account review templates,</w:t>
      </w:r>
      <w:r w:rsidR="00371B57">
        <w:rPr>
          <w:rFonts w:asciiTheme="majorHAnsi" w:hAnsiTheme="majorHAnsi" w:cstheme="majorHAnsi"/>
          <w:sz w:val="20"/>
          <w:szCs w:val="20"/>
        </w:rPr>
        <w:t xml:space="preserve"> creating a cadence of review sessions</w:t>
      </w:r>
      <w:r w:rsidR="00E1555E">
        <w:rPr>
          <w:rFonts w:asciiTheme="majorHAnsi" w:hAnsiTheme="majorHAnsi" w:cstheme="majorHAnsi"/>
          <w:sz w:val="20"/>
          <w:szCs w:val="20"/>
        </w:rPr>
        <w:t xml:space="preserve">, and </w:t>
      </w:r>
      <w:r w:rsidR="00564D90">
        <w:rPr>
          <w:rFonts w:asciiTheme="majorHAnsi" w:hAnsiTheme="majorHAnsi" w:cstheme="majorHAnsi"/>
          <w:sz w:val="20"/>
          <w:szCs w:val="20"/>
        </w:rPr>
        <w:t xml:space="preserve">developing and </w:t>
      </w:r>
      <w:r w:rsidR="00484D76">
        <w:rPr>
          <w:rFonts w:asciiTheme="majorHAnsi" w:hAnsiTheme="majorHAnsi" w:cstheme="majorHAnsi"/>
          <w:sz w:val="20"/>
          <w:szCs w:val="20"/>
        </w:rPr>
        <w:t>integrating</w:t>
      </w:r>
      <w:r w:rsidR="007622E7">
        <w:rPr>
          <w:rFonts w:asciiTheme="majorHAnsi" w:hAnsiTheme="majorHAnsi" w:cstheme="majorHAnsi"/>
          <w:sz w:val="20"/>
          <w:szCs w:val="20"/>
        </w:rPr>
        <w:t xml:space="preserve"> a new sales process for this strategic segment.</w:t>
      </w:r>
    </w:p>
    <w:p w14:paraId="1DD5D3E9" w14:textId="110A19CD" w:rsidR="00945F79" w:rsidRDefault="005447F9" w:rsidP="00B712FE">
      <w:pPr>
        <w:pStyle w:val="ListParagraph"/>
        <w:numPr>
          <w:ilvl w:val="0"/>
          <w:numId w:val="7"/>
        </w:numPr>
        <w:spacing w:after="70" w:line="240" w:lineRule="auto"/>
        <w:ind w:hanging="274"/>
        <w:contextualSpacing w:val="0"/>
        <w:rPr>
          <w:rFonts w:asciiTheme="majorHAnsi" w:hAnsiTheme="majorHAnsi" w:cstheme="majorHAnsi"/>
          <w:sz w:val="20"/>
          <w:szCs w:val="20"/>
        </w:rPr>
      </w:pPr>
      <w:r w:rsidRPr="00651085">
        <w:rPr>
          <w:rFonts w:asciiTheme="majorHAnsi" w:hAnsiTheme="majorHAnsi" w:cstheme="majorHAnsi"/>
          <w:sz w:val="20"/>
          <w:szCs w:val="20"/>
        </w:rPr>
        <w:t>Reduced</w:t>
      </w:r>
      <w:r w:rsidR="004F149D" w:rsidRPr="00651085">
        <w:rPr>
          <w:rFonts w:asciiTheme="majorHAnsi" w:hAnsiTheme="majorHAnsi" w:cstheme="majorHAnsi"/>
          <w:sz w:val="20"/>
          <w:szCs w:val="20"/>
        </w:rPr>
        <w:t xml:space="preserve"> </w:t>
      </w:r>
      <w:r w:rsidR="00AD2C32" w:rsidRPr="00651085">
        <w:rPr>
          <w:rFonts w:asciiTheme="majorHAnsi" w:hAnsiTheme="majorHAnsi" w:cstheme="majorHAnsi"/>
          <w:sz w:val="20"/>
          <w:szCs w:val="20"/>
        </w:rPr>
        <w:t xml:space="preserve">the booking backlog by </w:t>
      </w:r>
      <w:r w:rsidR="002D1909" w:rsidRPr="00651085">
        <w:rPr>
          <w:rFonts w:asciiTheme="majorHAnsi" w:hAnsiTheme="majorHAnsi" w:cstheme="majorHAnsi"/>
          <w:sz w:val="20"/>
          <w:szCs w:val="20"/>
        </w:rPr>
        <w:t xml:space="preserve">74% over a fiscal quarter by </w:t>
      </w:r>
      <w:r w:rsidR="00AC76EC">
        <w:rPr>
          <w:rFonts w:asciiTheme="majorHAnsi" w:hAnsiTheme="majorHAnsi" w:cstheme="majorHAnsi"/>
          <w:sz w:val="20"/>
          <w:szCs w:val="20"/>
        </w:rPr>
        <w:t>introducing</w:t>
      </w:r>
      <w:r w:rsidR="004E4352">
        <w:rPr>
          <w:rFonts w:asciiTheme="majorHAnsi" w:hAnsiTheme="majorHAnsi" w:cstheme="majorHAnsi"/>
          <w:sz w:val="20"/>
          <w:szCs w:val="20"/>
        </w:rPr>
        <w:t xml:space="preserve"> new reports, a joint review process, </w:t>
      </w:r>
      <w:r w:rsidR="00ED5C0B">
        <w:rPr>
          <w:rFonts w:asciiTheme="majorHAnsi" w:hAnsiTheme="majorHAnsi" w:cstheme="majorHAnsi"/>
          <w:sz w:val="20"/>
          <w:szCs w:val="20"/>
        </w:rPr>
        <w:t xml:space="preserve">communication plans, and </w:t>
      </w:r>
      <w:r w:rsidR="00F55523">
        <w:rPr>
          <w:rFonts w:asciiTheme="majorHAnsi" w:hAnsiTheme="majorHAnsi" w:cstheme="majorHAnsi"/>
          <w:sz w:val="20"/>
          <w:szCs w:val="20"/>
        </w:rPr>
        <w:t xml:space="preserve">escalation procedures to </w:t>
      </w:r>
      <w:r w:rsidR="00005791">
        <w:rPr>
          <w:rFonts w:asciiTheme="majorHAnsi" w:hAnsiTheme="majorHAnsi" w:cstheme="majorHAnsi"/>
          <w:sz w:val="20"/>
          <w:szCs w:val="20"/>
        </w:rPr>
        <w:t>identify and close</w:t>
      </w:r>
      <w:r w:rsidR="008E3ACC">
        <w:rPr>
          <w:rFonts w:asciiTheme="majorHAnsi" w:hAnsiTheme="majorHAnsi" w:cstheme="majorHAnsi"/>
          <w:sz w:val="20"/>
          <w:szCs w:val="20"/>
        </w:rPr>
        <w:t xml:space="preserve"> the largest volume of blocked revenue</w:t>
      </w:r>
      <w:r w:rsidR="00A103F2">
        <w:rPr>
          <w:rFonts w:asciiTheme="majorHAnsi" w:hAnsiTheme="majorHAnsi" w:cstheme="majorHAnsi"/>
          <w:sz w:val="20"/>
          <w:szCs w:val="20"/>
        </w:rPr>
        <w:t xml:space="preserve"> and unpaid client </w:t>
      </w:r>
      <w:r w:rsidR="008D62B0">
        <w:rPr>
          <w:rFonts w:asciiTheme="majorHAnsi" w:hAnsiTheme="majorHAnsi" w:cstheme="majorHAnsi"/>
          <w:sz w:val="20"/>
          <w:szCs w:val="20"/>
        </w:rPr>
        <w:t>invoices</w:t>
      </w:r>
      <w:r w:rsidR="002D1909" w:rsidRPr="00651085">
        <w:rPr>
          <w:rFonts w:asciiTheme="majorHAnsi" w:hAnsiTheme="majorHAnsi" w:cstheme="majorHAnsi"/>
          <w:sz w:val="20"/>
          <w:szCs w:val="20"/>
        </w:rPr>
        <w:t>.</w:t>
      </w:r>
    </w:p>
    <w:p w14:paraId="365BF0BB" w14:textId="77777777" w:rsidR="004C0CEC" w:rsidRPr="008730A3" w:rsidRDefault="004C0CEC" w:rsidP="005D467C">
      <w:pPr>
        <w:spacing w:after="0" w:line="240" w:lineRule="auto"/>
        <w:rPr>
          <w:rFonts w:asciiTheme="majorHAnsi" w:hAnsiTheme="majorHAnsi" w:cstheme="majorHAnsi"/>
          <w:sz w:val="12"/>
          <w:szCs w:val="12"/>
        </w:rPr>
      </w:pPr>
    </w:p>
    <w:p w14:paraId="11D993EF" w14:textId="778F647E" w:rsidR="009653C7" w:rsidRPr="00651085" w:rsidRDefault="00B30979" w:rsidP="005D467C">
      <w:pPr>
        <w:shd w:val="clear" w:color="auto" w:fill="424A5A"/>
        <w:spacing w:after="80" w:line="240" w:lineRule="auto"/>
        <w:rPr>
          <w:rFonts w:asciiTheme="majorHAnsi" w:hAnsiTheme="majorHAnsi" w:cstheme="majorHAnsi"/>
          <w:b/>
          <w:color w:val="FFFFFF" w:themeColor="background1"/>
          <w:spacing w:val="6"/>
          <w:sz w:val="20"/>
          <w:szCs w:val="20"/>
          <w:lang w:val="en-US"/>
        </w:rPr>
      </w:pPr>
      <w:r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SOLUTIONS MANAGER</w:t>
      </w:r>
      <w:r w:rsidR="009653C7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| </w:t>
      </w:r>
      <w:r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Software Dimensions, Inc.</w:t>
      </w:r>
      <w:r w:rsidR="009653C7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| </w:t>
      </w:r>
      <w:r w:rsidR="00F26FA1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January</w:t>
      </w:r>
      <w:r w:rsidR="009653C7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20</w:t>
      </w:r>
      <w:r w:rsidR="00856E3D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14</w:t>
      </w:r>
      <w:r w:rsidR="009653C7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– </w:t>
      </w:r>
      <w:r w:rsidR="00745E45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March</w:t>
      </w:r>
      <w:r w:rsidR="009653C7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20</w:t>
      </w:r>
      <w:r w:rsidR="00856E3D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15</w:t>
      </w:r>
    </w:p>
    <w:p w14:paraId="630CE4DB" w14:textId="7EC30DE1" w:rsidR="009653C7" w:rsidRPr="00651085" w:rsidRDefault="00A51F0F" w:rsidP="00AD605E">
      <w:pPr>
        <w:spacing w:after="70" w:line="24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A51F0F">
        <w:rPr>
          <w:rFonts w:asciiTheme="majorHAnsi" w:hAnsiTheme="majorHAnsi" w:cstheme="majorHAnsi"/>
          <w:sz w:val="20"/>
          <w:szCs w:val="20"/>
          <w:lang w:val="en-US"/>
        </w:rPr>
        <w:t>Managed product development for multi-platform delivery</w:t>
      </w:r>
      <w:r w:rsidR="0061249A">
        <w:rPr>
          <w:rFonts w:asciiTheme="majorHAnsi" w:hAnsiTheme="majorHAnsi" w:cstheme="majorHAnsi"/>
          <w:sz w:val="20"/>
          <w:szCs w:val="20"/>
          <w:lang w:val="en-US"/>
        </w:rPr>
        <w:t xml:space="preserve"> of a construction CRM solution </w:t>
      </w:r>
      <w:r w:rsidR="00EB0AFC">
        <w:rPr>
          <w:rFonts w:asciiTheme="majorHAnsi" w:hAnsiTheme="majorHAnsi" w:cstheme="majorHAnsi"/>
          <w:sz w:val="20"/>
          <w:szCs w:val="20"/>
          <w:lang w:val="en-US"/>
        </w:rPr>
        <w:t>on</w:t>
      </w:r>
      <w:r w:rsidRPr="00A51F0F">
        <w:rPr>
          <w:rFonts w:asciiTheme="majorHAnsi" w:hAnsiTheme="majorHAnsi" w:cstheme="majorHAnsi"/>
          <w:sz w:val="20"/>
          <w:szCs w:val="20"/>
          <w:lang w:val="en-US"/>
        </w:rPr>
        <w:t xml:space="preserve"> web, mobile</w:t>
      </w:r>
      <w:r w:rsidR="00EB0AFC">
        <w:rPr>
          <w:rFonts w:asciiTheme="majorHAnsi" w:hAnsiTheme="majorHAnsi" w:cstheme="majorHAnsi"/>
          <w:sz w:val="20"/>
          <w:szCs w:val="20"/>
          <w:lang w:val="en-US"/>
        </w:rPr>
        <w:t xml:space="preserve"> devices</w:t>
      </w:r>
      <w:r w:rsidRPr="00A51F0F">
        <w:rPr>
          <w:rFonts w:asciiTheme="majorHAnsi" w:hAnsiTheme="majorHAnsi" w:cstheme="majorHAnsi"/>
          <w:sz w:val="20"/>
          <w:szCs w:val="20"/>
          <w:lang w:val="en-US"/>
        </w:rPr>
        <w:t>,</w:t>
      </w:r>
      <w:r w:rsidR="00B1269E">
        <w:rPr>
          <w:rFonts w:asciiTheme="majorHAnsi" w:hAnsiTheme="majorHAnsi" w:cstheme="majorHAnsi"/>
          <w:sz w:val="20"/>
          <w:szCs w:val="20"/>
          <w:lang w:val="en-US"/>
        </w:rPr>
        <w:t xml:space="preserve"> and</w:t>
      </w:r>
      <w:r w:rsidRPr="00A51F0F">
        <w:rPr>
          <w:rFonts w:asciiTheme="majorHAnsi" w:hAnsiTheme="majorHAnsi" w:cstheme="majorHAnsi"/>
          <w:sz w:val="20"/>
          <w:szCs w:val="20"/>
          <w:lang w:val="en-US"/>
        </w:rPr>
        <w:t xml:space="preserve"> tablet</w:t>
      </w:r>
      <w:r w:rsidR="00EB0AFC">
        <w:rPr>
          <w:rFonts w:asciiTheme="majorHAnsi" w:hAnsiTheme="majorHAnsi" w:cstheme="majorHAnsi"/>
          <w:sz w:val="20"/>
          <w:szCs w:val="20"/>
          <w:lang w:val="en-US"/>
        </w:rPr>
        <w:t>s</w:t>
      </w:r>
      <w:r w:rsidRPr="00A51F0F">
        <w:rPr>
          <w:rFonts w:asciiTheme="majorHAnsi" w:hAnsiTheme="majorHAnsi" w:cstheme="majorHAnsi"/>
          <w:sz w:val="20"/>
          <w:szCs w:val="20"/>
          <w:lang w:val="en-US"/>
        </w:rPr>
        <w:t>.</w:t>
      </w:r>
      <w:r w:rsidR="009A19A9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7B7944">
        <w:rPr>
          <w:rFonts w:asciiTheme="majorHAnsi" w:hAnsiTheme="majorHAnsi" w:cstheme="majorHAnsi"/>
          <w:sz w:val="20"/>
          <w:szCs w:val="20"/>
          <w:lang w:val="en-US"/>
        </w:rPr>
        <w:t xml:space="preserve">Communicated regularly with clients to </w:t>
      </w:r>
      <w:r w:rsidR="00204B2C">
        <w:rPr>
          <w:rFonts w:asciiTheme="majorHAnsi" w:hAnsiTheme="majorHAnsi" w:cstheme="majorHAnsi"/>
          <w:sz w:val="20"/>
          <w:szCs w:val="20"/>
          <w:lang w:val="en-US"/>
        </w:rPr>
        <w:t xml:space="preserve">define business goals and objectives, </w:t>
      </w:r>
      <w:r w:rsidR="00DA4BAA">
        <w:rPr>
          <w:rFonts w:asciiTheme="majorHAnsi" w:hAnsiTheme="majorHAnsi" w:cstheme="majorHAnsi"/>
          <w:sz w:val="20"/>
          <w:szCs w:val="20"/>
          <w:lang w:val="en-US"/>
        </w:rPr>
        <w:t xml:space="preserve">identify </w:t>
      </w:r>
      <w:r w:rsidR="00B322AD">
        <w:rPr>
          <w:rFonts w:asciiTheme="majorHAnsi" w:hAnsiTheme="majorHAnsi" w:cstheme="majorHAnsi"/>
          <w:sz w:val="20"/>
          <w:szCs w:val="20"/>
          <w:lang w:val="en-US"/>
        </w:rPr>
        <w:t xml:space="preserve">solutions, and resolve </w:t>
      </w:r>
      <w:r w:rsidR="004B2EF1">
        <w:rPr>
          <w:rFonts w:asciiTheme="majorHAnsi" w:hAnsiTheme="majorHAnsi" w:cstheme="majorHAnsi"/>
          <w:sz w:val="20"/>
          <w:szCs w:val="20"/>
          <w:lang w:val="en-US"/>
        </w:rPr>
        <w:t>support challenge</w:t>
      </w:r>
      <w:r w:rsidR="00043A6A">
        <w:rPr>
          <w:rFonts w:asciiTheme="majorHAnsi" w:hAnsiTheme="majorHAnsi" w:cstheme="majorHAnsi"/>
          <w:sz w:val="20"/>
          <w:szCs w:val="20"/>
          <w:lang w:val="en-US"/>
        </w:rPr>
        <w:t>s</w:t>
      </w:r>
      <w:r w:rsidR="00144232">
        <w:rPr>
          <w:rFonts w:asciiTheme="majorHAnsi" w:hAnsiTheme="majorHAnsi" w:cstheme="majorHAnsi"/>
          <w:sz w:val="20"/>
          <w:szCs w:val="20"/>
          <w:lang w:val="en-US"/>
        </w:rPr>
        <w:t>.</w:t>
      </w:r>
    </w:p>
    <w:p w14:paraId="7548BF68" w14:textId="6D9D726C" w:rsidR="00AA3CA7" w:rsidRPr="00651085" w:rsidRDefault="00856ACC" w:rsidP="00AD605E">
      <w:pPr>
        <w:pStyle w:val="ListParagraph"/>
        <w:numPr>
          <w:ilvl w:val="0"/>
          <w:numId w:val="7"/>
        </w:numPr>
        <w:spacing w:after="70" w:line="240" w:lineRule="auto"/>
        <w:ind w:hanging="274"/>
        <w:contextualSpacing w:val="0"/>
        <w:rPr>
          <w:rFonts w:asciiTheme="majorHAnsi" w:hAnsiTheme="majorHAnsi" w:cstheme="majorHAnsi"/>
          <w:sz w:val="20"/>
          <w:szCs w:val="20"/>
        </w:rPr>
      </w:pPr>
      <w:r w:rsidRPr="00651085">
        <w:rPr>
          <w:rFonts w:asciiTheme="majorHAnsi" w:hAnsiTheme="majorHAnsi" w:cstheme="majorHAnsi"/>
          <w:sz w:val="20"/>
          <w:szCs w:val="20"/>
        </w:rPr>
        <w:t>Led a 13% reduction in customer support and maintenance</w:t>
      </w:r>
      <w:r w:rsidR="00B372D5" w:rsidRPr="00651085">
        <w:rPr>
          <w:rFonts w:asciiTheme="majorHAnsi" w:hAnsiTheme="majorHAnsi" w:cstheme="majorHAnsi"/>
          <w:sz w:val="20"/>
          <w:szCs w:val="20"/>
        </w:rPr>
        <w:t xml:space="preserve"> time within 6 months by </w:t>
      </w:r>
      <w:r w:rsidR="007225BA">
        <w:rPr>
          <w:rFonts w:asciiTheme="majorHAnsi" w:hAnsiTheme="majorHAnsi" w:cstheme="majorHAnsi"/>
          <w:sz w:val="20"/>
          <w:szCs w:val="20"/>
        </w:rPr>
        <w:t xml:space="preserve">leading a large-scale </w:t>
      </w:r>
      <w:r w:rsidR="00527673">
        <w:rPr>
          <w:rFonts w:asciiTheme="majorHAnsi" w:hAnsiTheme="majorHAnsi" w:cstheme="majorHAnsi"/>
          <w:sz w:val="20"/>
          <w:szCs w:val="20"/>
        </w:rPr>
        <w:t xml:space="preserve">transition from custom based implementations to </w:t>
      </w:r>
      <w:r w:rsidR="001274B3">
        <w:rPr>
          <w:rFonts w:asciiTheme="majorHAnsi" w:hAnsiTheme="majorHAnsi" w:cstheme="majorHAnsi"/>
          <w:sz w:val="20"/>
          <w:szCs w:val="20"/>
        </w:rPr>
        <w:t xml:space="preserve">a rapid configuration deployment </w:t>
      </w:r>
      <w:r w:rsidR="00EA657D">
        <w:rPr>
          <w:rFonts w:asciiTheme="majorHAnsi" w:hAnsiTheme="majorHAnsi" w:cstheme="majorHAnsi"/>
          <w:sz w:val="20"/>
          <w:szCs w:val="20"/>
        </w:rPr>
        <w:t xml:space="preserve">methodology, including </w:t>
      </w:r>
      <w:r w:rsidR="00AD46FD">
        <w:rPr>
          <w:rFonts w:asciiTheme="majorHAnsi" w:hAnsiTheme="majorHAnsi" w:cstheme="majorHAnsi"/>
          <w:sz w:val="20"/>
          <w:szCs w:val="20"/>
        </w:rPr>
        <w:t>defining requirements, tasks, and timelines</w:t>
      </w:r>
      <w:r w:rsidR="00B372D5" w:rsidRPr="00651085">
        <w:rPr>
          <w:rFonts w:asciiTheme="majorHAnsi" w:hAnsiTheme="majorHAnsi" w:cstheme="majorHAnsi"/>
          <w:sz w:val="20"/>
          <w:szCs w:val="20"/>
        </w:rPr>
        <w:t>.</w:t>
      </w:r>
    </w:p>
    <w:p w14:paraId="5A6EE705" w14:textId="1CCEC3B1" w:rsidR="00894031" w:rsidRPr="00C20A2D" w:rsidRDefault="00C13C57" w:rsidP="00B57C1C">
      <w:pPr>
        <w:pStyle w:val="ListParagraph"/>
        <w:numPr>
          <w:ilvl w:val="0"/>
          <w:numId w:val="7"/>
        </w:numPr>
        <w:spacing w:after="70" w:line="240" w:lineRule="auto"/>
        <w:ind w:hanging="274"/>
        <w:contextualSpacing w:val="0"/>
        <w:rPr>
          <w:rFonts w:asciiTheme="majorHAnsi" w:hAnsiTheme="majorHAnsi" w:cstheme="majorHAnsi"/>
          <w:sz w:val="20"/>
          <w:szCs w:val="20"/>
        </w:rPr>
      </w:pPr>
      <w:r w:rsidRPr="00C20A2D">
        <w:rPr>
          <w:rFonts w:asciiTheme="majorHAnsi" w:hAnsiTheme="majorHAnsi" w:cstheme="majorHAnsi"/>
          <w:sz w:val="20"/>
          <w:szCs w:val="20"/>
        </w:rPr>
        <w:t xml:space="preserve">Lowered support case activity by 23% over 6 months by </w:t>
      </w:r>
      <w:r w:rsidR="009F4D2E" w:rsidRPr="00C20A2D">
        <w:rPr>
          <w:rFonts w:asciiTheme="majorHAnsi" w:hAnsiTheme="majorHAnsi" w:cstheme="majorHAnsi"/>
          <w:sz w:val="20"/>
          <w:szCs w:val="20"/>
        </w:rPr>
        <w:t xml:space="preserve">leading the migration of client hosted platforms to </w:t>
      </w:r>
      <w:r w:rsidR="006C0D0A" w:rsidRPr="00C20A2D">
        <w:rPr>
          <w:rFonts w:asciiTheme="majorHAnsi" w:hAnsiTheme="majorHAnsi" w:cstheme="majorHAnsi"/>
          <w:sz w:val="20"/>
          <w:szCs w:val="20"/>
        </w:rPr>
        <w:t xml:space="preserve">an Azure </w:t>
      </w:r>
      <w:r w:rsidR="009F4D2E" w:rsidRPr="00C20A2D">
        <w:rPr>
          <w:rFonts w:asciiTheme="majorHAnsi" w:hAnsiTheme="majorHAnsi" w:cstheme="majorHAnsi"/>
          <w:sz w:val="20"/>
          <w:szCs w:val="20"/>
        </w:rPr>
        <w:t>cloud infrastructure</w:t>
      </w:r>
      <w:r w:rsidR="00C44E0D" w:rsidRPr="00C20A2D">
        <w:rPr>
          <w:rFonts w:asciiTheme="majorHAnsi" w:hAnsiTheme="majorHAnsi" w:cstheme="majorHAnsi"/>
          <w:sz w:val="20"/>
          <w:szCs w:val="20"/>
        </w:rPr>
        <w:t xml:space="preserve"> and </w:t>
      </w:r>
      <w:r w:rsidR="0086330E" w:rsidRPr="00C20A2D">
        <w:rPr>
          <w:rFonts w:asciiTheme="majorHAnsi" w:hAnsiTheme="majorHAnsi" w:cstheme="majorHAnsi"/>
          <w:sz w:val="20"/>
          <w:szCs w:val="20"/>
        </w:rPr>
        <w:t xml:space="preserve">addressing complications with monitoring, </w:t>
      </w:r>
      <w:r w:rsidR="00BA102A" w:rsidRPr="00C20A2D">
        <w:rPr>
          <w:rFonts w:asciiTheme="majorHAnsi" w:hAnsiTheme="majorHAnsi" w:cstheme="majorHAnsi"/>
          <w:sz w:val="20"/>
          <w:szCs w:val="20"/>
        </w:rPr>
        <w:t xml:space="preserve">diagnosing, and correcting </w:t>
      </w:r>
      <w:r w:rsidR="006A0C9F" w:rsidRPr="00C20A2D">
        <w:rPr>
          <w:rFonts w:asciiTheme="majorHAnsi" w:hAnsiTheme="majorHAnsi" w:cstheme="majorHAnsi"/>
          <w:sz w:val="20"/>
          <w:szCs w:val="20"/>
        </w:rPr>
        <w:t>technical issues</w:t>
      </w:r>
      <w:r w:rsidR="00376049" w:rsidRPr="00C20A2D">
        <w:rPr>
          <w:rFonts w:asciiTheme="majorHAnsi" w:hAnsiTheme="majorHAnsi" w:cstheme="majorHAnsi"/>
          <w:sz w:val="20"/>
          <w:szCs w:val="20"/>
        </w:rPr>
        <w:t>.</w:t>
      </w:r>
    </w:p>
    <w:p w14:paraId="1F2BBA9C" w14:textId="1CF9113C" w:rsidR="00433365" w:rsidRPr="00651085" w:rsidRDefault="004E3229" w:rsidP="00AD605E">
      <w:pPr>
        <w:shd w:val="clear" w:color="auto" w:fill="424A5A"/>
        <w:spacing w:before="320" w:after="80" w:line="240" w:lineRule="auto"/>
        <w:rPr>
          <w:rFonts w:asciiTheme="majorHAnsi" w:hAnsiTheme="majorHAnsi" w:cstheme="majorHAnsi"/>
          <w:b/>
          <w:color w:val="FFFFFF" w:themeColor="background1"/>
          <w:spacing w:val="6"/>
          <w:sz w:val="20"/>
          <w:szCs w:val="20"/>
          <w:lang w:val="en-US"/>
        </w:rPr>
      </w:pPr>
      <w:r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SOLUTIONS SERVICE MANAGER</w:t>
      </w:r>
      <w:r w:rsidR="00433365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| </w:t>
      </w:r>
      <w:r w:rsidR="00B14610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Cisco</w:t>
      </w:r>
      <w:r w:rsidR="00433365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| </w:t>
      </w:r>
      <w:r w:rsidR="001A79E2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January</w:t>
      </w:r>
      <w:r w:rsidR="00433365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20</w:t>
      </w:r>
      <w:r w:rsidR="001A79E2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1</w:t>
      </w:r>
      <w:r w:rsidR="00E16BAE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3</w:t>
      </w:r>
      <w:r w:rsidR="00433365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– </w:t>
      </w:r>
      <w:r w:rsidR="00F478A8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January</w:t>
      </w:r>
      <w:r w:rsidR="00433365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20</w:t>
      </w:r>
      <w:r w:rsidR="00E16BAE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1</w:t>
      </w:r>
      <w:r w:rsidR="00F478A8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4</w:t>
      </w:r>
    </w:p>
    <w:p w14:paraId="6BA2C803" w14:textId="506265AD" w:rsidR="00433365" w:rsidRPr="00651085" w:rsidRDefault="00CD693F" w:rsidP="00AD605E">
      <w:pPr>
        <w:spacing w:after="70" w:line="240" w:lineRule="auto"/>
        <w:rPr>
          <w:rFonts w:asciiTheme="majorHAnsi" w:hAnsiTheme="majorHAnsi" w:cstheme="majorHAnsi"/>
          <w:sz w:val="20"/>
          <w:szCs w:val="20"/>
          <w:lang w:val="en-US"/>
        </w:rPr>
      </w:pPr>
      <w:r>
        <w:rPr>
          <w:rFonts w:asciiTheme="majorHAnsi" w:hAnsiTheme="majorHAnsi" w:cstheme="majorHAnsi"/>
          <w:sz w:val="20"/>
          <w:szCs w:val="20"/>
          <w:lang w:val="en-US"/>
        </w:rPr>
        <w:t>Oversaw</w:t>
      </w:r>
      <w:r w:rsidR="00755394" w:rsidRPr="00B56801">
        <w:rPr>
          <w:rFonts w:asciiTheme="majorHAnsi" w:hAnsiTheme="majorHAnsi" w:cstheme="majorHAnsi"/>
          <w:sz w:val="20"/>
          <w:szCs w:val="20"/>
          <w:lang w:val="en-US"/>
        </w:rPr>
        <w:t xml:space="preserve"> service delivery and management of the Cisco Contact Center solution for 70 internal call centers.</w:t>
      </w:r>
      <w:r w:rsidR="00DE17A0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04390B">
        <w:rPr>
          <w:rFonts w:asciiTheme="majorHAnsi" w:hAnsiTheme="majorHAnsi" w:cstheme="majorHAnsi"/>
          <w:sz w:val="20"/>
          <w:szCs w:val="20"/>
          <w:lang w:val="en-US"/>
        </w:rPr>
        <w:t xml:space="preserve">Drove platform </w:t>
      </w:r>
      <w:r w:rsidR="006C22E5">
        <w:rPr>
          <w:rFonts w:asciiTheme="majorHAnsi" w:hAnsiTheme="majorHAnsi" w:cstheme="majorHAnsi"/>
          <w:sz w:val="20"/>
          <w:szCs w:val="20"/>
          <w:lang w:val="en-US"/>
        </w:rPr>
        <w:t>capability enablement</w:t>
      </w:r>
      <w:r w:rsidR="00214D1D">
        <w:rPr>
          <w:rFonts w:asciiTheme="majorHAnsi" w:hAnsiTheme="majorHAnsi" w:cstheme="majorHAnsi"/>
          <w:sz w:val="20"/>
          <w:szCs w:val="20"/>
          <w:lang w:val="en-US"/>
        </w:rPr>
        <w:t xml:space="preserve"> and </w:t>
      </w:r>
      <w:r w:rsidR="009E4ED6">
        <w:rPr>
          <w:rFonts w:asciiTheme="majorHAnsi" w:hAnsiTheme="majorHAnsi" w:cstheme="majorHAnsi"/>
          <w:sz w:val="20"/>
          <w:szCs w:val="20"/>
          <w:lang w:val="en-US"/>
        </w:rPr>
        <w:t>managed end-to-end service introduction processes</w:t>
      </w:r>
      <w:r w:rsidR="00DE17A0">
        <w:rPr>
          <w:rFonts w:asciiTheme="majorHAnsi" w:hAnsiTheme="majorHAnsi" w:cstheme="majorHAnsi"/>
          <w:sz w:val="20"/>
          <w:szCs w:val="20"/>
          <w:lang w:val="en-US"/>
        </w:rPr>
        <w:t>.</w:t>
      </w:r>
      <w:r w:rsidR="00440DF0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EF3232">
        <w:rPr>
          <w:rFonts w:asciiTheme="majorHAnsi" w:hAnsiTheme="majorHAnsi" w:cstheme="majorHAnsi"/>
          <w:sz w:val="20"/>
          <w:szCs w:val="20"/>
          <w:lang w:val="en-US"/>
        </w:rPr>
        <w:t>N</w:t>
      </w:r>
      <w:r w:rsidR="005D40F6">
        <w:rPr>
          <w:rFonts w:asciiTheme="majorHAnsi" w:hAnsiTheme="majorHAnsi" w:cstheme="majorHAnsi"/>
          <w:sz w:val="20"/>
          <w:szCs w:val="20"/>
          <w:lang w:val="en-US"/>
        </w:rPr>
        <w:t>egotiated and approved client service level agreements (SLAs)</w:t>
      </w:r>
      <w:r w:rsidR="00A65C4D">
        <w:rPr>
          <w:rFonts w:asciiTheme="majorHAnsi" w:hAnsiTheme="majorHAnsi" w:cstheme="majorHAnsi"/>
          <w:sz w:val="20"/>
          <w:szCs w:val="20"/>
          <w:lang w:val="en-US"/>
        </w:rPr>
        <w:t>.</w:t>
      </w:r>
    </w:p>
    <w:p w14:paraId="61704D5C" w14:textId="49E21A74" w:rsidR="004B163E" w:rsidRPr="00A1532E" w:rsidRDefault="008039C2" w:rsidP="00AD605E">
      <w:pPr>
        <w:pStyle w:val="ListParagraph"/>
        <w:numPr>
          <w:ilvl w:val="0"/>
          <w:numId w:val="7"/>
        </w:numPr>
        <w:spacing w:after="70" w:line="240" w:lineRule="auto"/>
        <w:ind w:hanging="274"/>
        <w:contextualSpacing w:val="0"/>
        <w:rPr>
          <w:rFonts w:asciiTheme="majorHAnsi" w:hAnsiTheme="majorHAnsi" w:cstheme="majorHAnsi"/>
          <w:sz w:val="20"/>
          <w:szCs w:val="20"/>
        </w:rPr>
      </w:pPr>
      <w:r w:rsidRPr="00A1532E">
        <w:rPr>
          <w:rFonts w:asciiTheme="majorHAnsi" w:hAnsiTheme="majorHAnsi" w:cstheme="majorHAnsi"/>
          <w:sz w:val="20"/>
          <w:szCs w:val="20"/>
        </w:rPr>
        <w:t xml:space="preserve">Ensured security compliance of all platforms </w:t>
      </w:r>
      <w:r w:rsidR="008848F0" w:rsidRPr="00A1532E">
        <w:rPr>
          <w:rFonts w:asciiTheme="majorHAnsi" w:hAnsiTheme="majorHAnsi" w:cstheme="majorHAnsi"/>
          <w:sz w:val="20"/>
          <w:szCs w:val="20"/>
        </w:rPr>
        <w:t>in 6 months</w:t>
      </w:r>
      <w:r w:rsidR="00A1532E" w:rsidRPr="00A1532E">
        <w:rPr>
          <w:rFonts w:asciiTheme="majorHAnsi" w:hAnsiTheme="majorHAnsi" w:cstheme="majorHAnsi"/>
          <w:sz w:val="20"/>
          <w:szCs w:val="20"/>
        </w:rPr>
        <w:t xml:space="preserve"> by </w:t>
      </w:r>
      <w:r w:rsidR="004D6DBC">
        <w:rPr>
          <w:rFonts w:asciiTheme="majorHAnsi" w:hAnsiTheme="majorHAnsi" w:cstheme="majorHAnsi"/>
          <w:sz w:val="20"/>
          <w:szCs w:val="20"/>
        </w:rPr>
        <w:t xml:space="preserve">negotiating </w:t>
      </w:r>
      <w:r w:rsidR="0001266A">
        <w:rPr>
          <w:rFonts w:asciiTheme="majorHAnsi" w:hAnsiTheme="majorHAnsi" w:cstheme="majorHAnsi"/>
          <w:sz w:val="20"/>
          <w:szCs w:val="20"/>
        </w:rPr>
        <w:t xml:space="preserve">a </w:t>
      </w:r>
      <w:r w:rsidR="008D7062">
        <w:rPr>
          <w:rFonts w:asciiTheme="majorHAnsi" w:hAnsiTheme="majorHAnsi" w:cstheme="majorHAnsi"/>
          <w:sz w:val="20"/>
          <w:szCs w:val="20"/>
        </w:rPr>
        <w:t xml:space="preserve">standard </w:t>
      </w:r>
      <w:r w:rsidR="0001266A">
        <w:rPr>
          <w:rFonts w:asciiTheme="majorHAnsi" w:hAnsiTheme="majorHAnsi" w:cstheme="majorHAnsi"/>
          <w:sz w:val="20"/>
          <w:szCs w:val="20"/>
        </w:rPr>
        <w:t>window to deploy required</w:t>
      </w:r>
      <w:r w:rsidR="0066403D">
        <w:rPr>
          <w:rFonts w:asciiTheme="majorHAnsi" w:hAnsiTheme="majorHAnsi" w:cstheme="majorHAnsi"/>
          <w:sz w:val="20"/>
          <w:szCs w:val="20"/>
        </w:rPr>
        <w:t xml:space="preserve"> security patches and updates</w:t>
      </w:r>
      <w:r w:rsidR="00AD2EC8">
        <w:rPr>
          <w:rFonts w:asciiTheme="majorHAnsi" w:hAnsiTheme="majorHAnsi" w:cstheme="majorHAnsi"/>
          <w:sz w:val="20"/>
          <w:szCs w:val="20"/>
        </w:rPr>
        <w:t xml:space="preserve">, </w:t>
      </w:r>
      <w:r w:rsidR="00065AC4">
        <w:rPr>
          <w:rFonts w:asciiTheme="majorHAnsi" w:hAnsiTheme="majorHAnsi" w:cstheme="majorHAnsi"/>
          <w:sz w:val="20"/>
          <w:szCs w:val="20"/>
        </w:rPr>
        <w:t xml:space="preserve">working with </w:t>
      </w:r>
      <w:r w:rsidR="00F609C8">
        <w:rPr>
          <w:rFonts w:asciiTheme="majorHAnsi" w:hAnsiTheme="majorHAnsi" w:cstheme="majorHAnsi"/>
          <w:sz w:val="20"/>
          <w:szCs w:val="20"/>
        </w:rPr>
        <w:t xml:space="preserve">the </w:t>
      </w:r>
      <w:r w:rsidR="00065AC4">
        <w:rPr>
          <w:rFonts w:asciiTheme="majorHAnsi" w:hAnsiTheme="majorHAnsi" w:cstheme="majorHAnsi"/>
          <w:sz w:val="20"/>
          <w:szCs w:val="20"/>
        </w:rPr>
        <w:t xml:space="preserve">support team to </w:t>
      </w:r>
      <w:r w:rsidR="0095168E">
        <w:rPr>
          <w:rFonts w:asciiTheme="majorHAnsi" w:hAnsiTheme="majorHAnsi" w:cstheme="majorHAnsi"/>
          <w:sz w:val="20"/>
          <w:szCs w:val="20"/>
        </w:rPr>
        <w:t xml:space="preserve">remotely </w:t>
      </w:r>
      <w:r w:rsidR="00E47E18">
        <w:rPr>
          <w:rFonts w:asciiTheme="majorHAnsi" w:hAnsiTheme="majorHAnsi" w:cstheme="majorHAnsi"/>
          <w:sz w:val="20"/>
          <w:szCs w:val="20"/>
        </w:rPr>
        <w:t>establish business operations, and plann</w:t>
      </w:r>
      <w:r w:rsidR="00E80003">
        <w:rPr>
          <w:rFonts w:asciiTheme="majorHAnsi" w:hAnsiTheme="majorHAnsi" w:cstheme="majorHAnsi"/>
          <w:sz w:val="20"/>
          <w:szCs w:val="20"/>
        </w:rPr>
        <w:t>ing</w:t>
      </w:r>
      <w:r w:rsidR="00E47E18">
        <w:rPr>
          <w:rFonts w:asciiTheme="majorHAnsi" w:hAnsiTheme="majorHAnsi" w:cstheme="majorHAnsi"/>
          <w:sz w:val="20"/>
          <w:szCs w:val="20"/>
        </w:rPr>
        <w:t xml:space="preserve"> and execut</w:t>
      </w:r>
      <w:r w:rsidR="00E80003">
        <w:rPr>
          <w:rFonts w:asciiTheme="majorHAnsi" w:hAnsiTheme="majorHAnsi" w:cstheme="majorHAnsi"/>
          <w:sz w:val="20"/>
          <w:szCs w:val="20"/>
        </w:rPr>
        <w:t>ing</w:t>
      </w:r>
      <w:r w:rsidR="00E47E18">
        <w:rPr>
          <w:rFonts w:asciiTheme="majorHAnsi" w:hAnsiTheme="majorHAnsi" w:cstheme="majorHAnsi"/>
          <w:sz w:val="20"/>
          <w:szCs w:val="20"/>
        </w:rPr>
        <w:t xml:space="preserve"> updates</w:t>
      </w:r>
      <w:r w:rsidR="00A1532E" w:rsidRPr="00A1532E">
        <w:rPr>
          <w:rFonts w:asciiTheme="majorHAnsi" w:hAnsiTheme="majorHAnsi" w:cstheme="majorHAnsi"/>
          <w:sz w:val="20"/>
          <w:szCs w:val="20"/>
        </w:rPr>
        <w:t>.</w:t>
      </w:r>
    </w:p>
    <w:p w14:paraId="4558EB31" w14:textId="245AC68B" w:rsidR="00A24983" w:rsidRPr="00651085" w:rsidRDefault="00AD3CD2" w:rsidP="00D31780">
      <w:pPr>
        <w:pStyle w:val="ListParagraph"/>
        <w:numPr>
          <w:ilvl w:val="0"/>
          <w:numId w:val="7"/>
        </w:numPr>
        <w:spacing w:after="70" w:line="240" w:lineRule="auto"/>
        <w:ind w:hanging="274"/>
        <w:contextualSpacing w:val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Leveraged superb communication and interpersonal skills to </w:t>
      </w:r>
      <w:r w:rsidR="00EA340D">
        <w:rPr>
          <w:rFonts w:asciiTheme="majorHAnsi" w:hAnsiTheme="majorHAnsi" w:cstheme="majorHAnsi"/>
          <w:sz w:val="20"/>
          <w:szCs w:val="20"/>
        </w:rPr>
        <w:t xml:space="preserve">cultivate and maintain positive client relationships and </w:t>
      </w:r>
      <w:r w:rsidR="008E634B">
        <w:rPr>
          <w:rFonts w:asciiTheme="majorHAnsi" w:hAnsiTheme="majorHAnsi" w:cstheme="majorHAnsi"/>
          <w:sz w:val="20"/>
          <w:szCs w:val="20"/>
        </w:rPr>
        <w:t xml:space="preserve">assist </w:t>
      </w:r>
      <w:r w:rsidR="002B611E">
        <w:rPr>
          <w:rFonts w:asciiTheme="majorHAnsi" w:hAnsiTheme="majorHAnsi" w:cstheme="majorHAnsi"/>
          <w:sz w:val="20"/>
          <w:szCs w:val="20"/>
        </w:rPr>
        <w:t xml:space="preserve">customers with </w:t>
      </w:r>
      <w:r w:rsidR="001E4AAA">
        <w:rPr>
          <w:rFonts w:asciiTheme="majorHAnsi" w:hAnsiTheme="majorHAnsi" w:cstheme="majorHAnsi"/>
          <w:sz w:val="20"/>
          <w:szCs w:val="20"/>
        </w:rPr>
        <w:t>customization requests, issue escalation, and new service requirements.</w:t>
      </w:r>
    </w:p>
    <w:p w14:paraId="458B1D37" w14:textId="6B3D315D" w:rsidR="00C203DA" w:rsidRPr="00651085" w:rsidRDefault="002A59D7" w:rsidP="00AD605E">
      <w:pPr>
        <w:shd w:val="clear" w:color="auto" w:fill="424A5A"/>
        <w:spacing w:before="320" w:after="80" w:line="240" w:lineRule="auto"/>
        <w:rPr>
          <w:rFonts w:asciiTheme="majorHAnsi" w:hAnsiTheme="majorHAnsi" w:cstheme="majorHAnsi"/>
          <w:b/>
          <w:color w:val="FFFFFF" w:themeColor="background1"/>
          <w:spacing w:val="6"/>
          <w:sz w:val="20"/>
          <w:szCs w:val="20"/>
          <w:lang w:val="en-US"/>
        </w:rPr>
      </w:pPr>
      <w:r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IT PROGRAM MANAGER</w:t>
      </w:r>
      <w:r w:rsidR="00C203DA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| C</w:t>
      </w:r>
      <w:r w:rsidR="00AA72C8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isco</w:t>
      </w:r>
      <w:r w:rsidR="00C203DA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 xml:space="preserve"> | </w:t>
      </w:r>
      <w:r w:rsidR="005F4B41" w:rsidRPr="00651085">
        <w:rPr>
          <w:rFonts w:asciiTheme="majorHAnsi" w:hAnsiTheme="majorHAnsi" w:cstheme="majorHAnsi"/>
          <w:b/>
          <w:color w:val="FFFFFF" w:themeColor="background1"/>
          <w:spacing w:val="10"/>
          <w:sz w:val="20"/>
          <w:szCs w:val="20"/>
          <w:lang w:val="en-US"/>
        </w:rPr>
        <w:t>November 2006 – December 2012</w:t>
      </w:r>
    </w:p>
    <w:p w14:paraId="04EC8DCB" w14:textId="7C45FBA0" w:rsidR="00C203DA" w:rsidRPr="00651085" w:rsidRDefault="00E2682C" w:rsidP="00AD605E">
      <w:pPr>
        <w:spacing w:after="70" w:line="240" w:lineRule="auto"/>
        <w:rPr>
          <w:rFonts w:asciiTheme="majorHAnsi" w:hAnsiTheme="majorHAnsi" w:cstheme="majorHAnsi"/>
          <w:sz w:val="20"/>
          <w:szCs w:val="20"/>
          <w:lang w:val="en-US"/>
        </w:rPr>
      </w:pPr>
      <w:r>
        <w:rPr>
          <w:rFonts w:asciiTheme="majorHAnsi" w:hAnsiTheme="majorHAnsi" w:cstheme="majorHAnsi"/>
          <w:sz w:val="20"/>
          <w:szCs w:val="20"/>
          <w:lang w:val="en-US"/>
        </w:rPr>
        <w:t>Directed</w:t>
      </w:r>
      <w:r w:rsidR="00BC5144" w:rsidRPr="00F169D1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802A29" w:rsidRPr="00F169D1">
        <w:rPr>
          <w:rFonts w:asciiTheme="majorHAnsi" w:hAnsiTheme="majorHAnsi" w:cstheme="majorHAnsi"/>
          <w:sz w:val="20"/>
          <w:szCs w:val="20"/>
          <w:lang w:val="en-US"/>
        </w:rPr>
        <w:t>s</w:t>
      </w:r>
      <w:r w:rsidR="00BC5144" w:rsidRPr="00F169D1">
        <w:rPr>
          <w:rFonts w:asciiTheme="majorHAnsi" w:hAnsiTheme="majorHAnsi" w:cstheme="majorHAnsi"/>
          <w:sz w:val="20"/>
          <w:szCs w:val="20"/>
          <w:lang w:val="en-US"/>
        </w:rPr>
        <w:t xml:space="preserve">olution </w:t>
      </w:r>
      <w:r w:rsidR="00802A29" w:rsidRPr="00F169D1">
        <w:rPr>
          <w:rFonts w:asciiTheme="majorHAnsi" w:hAnsiTheme="majorHAnsi" w:cstheme="majorHAnsi"/>
          <w:sz w:val="20"/>
          <w:szCs w:val="20"/>
          <w:lang w:val="en-US"/>
        </w:rPr>
        <w:t>d</w:t>
      </w:r>
      <w:r w:rsidR="00BC5144" w:rsidRPr="00F169D1">
        <w:rPr>
          <w:rFonts w:asciiTheme="majorHAnsi" w:hAnsiTheme="majorHAnsi" w:cstheme="majorHAnsi"/>
          <w:sz w:val="20"/>
          <w:szCs w:val="20"/>
          <w:lang w:val="en-US"/>
        </w:rPr>
        <w:t xml:space="preserve">elivery for </w:t>
      </w:r>
      <w:r w:rsidR="00F320A9" w:rsidRPr="00F169D1">
        <w:rPr>
          <w:rFonts w:asciiTheme="majorHAnsi" w:hAnsiTheme="majorHAnsi" w:cstheme="majorHAnsi"/>
          <w:sz w:val="20"/>
          <w:szCs w:val="20"/>
          <w:lang w:val="en-US"/>
        </w:rPr>
        <w:t xml:space="preserve">a </w:t>
      </w:r>
      <w:r w:rsidR="00BC5144" w:rsidRPr="00F169D1">
        <w:rPr>
          <w:rFonts w:asciiTheme="majorHAnsi" w:hAnsiTheme="majorHAnsi" w:cstheme="majorHAnsi"/>
          <w:sz w:val="20"/>
          <w:szCs w:val="20"/>
          <w:lang w:val="en-US"/>
        </w:rPr>
        <w:t>new multi-million</w:t>
      </w:r>
      <w:r w:rsidR="00F320A9" w:rsidRPr="00F169D1">
        <w:rPr>
          <w:rFonts w:asciiTheme="majorHAnsi" w:hAnsiTheme="majorHAnsi" w:cstheme="majorHAnsi"/>
          <w:sz w:val="20"/>
          <w:szCs w:val="20"/>
          <w:lang w:val="en-US"/>
        </w:rPr>
        <w:t>-</w:t>
      </w:r>
      <w:r w:rsidR="00BC5144" w:rsidRPr="00F169D1">
        <w:rPr>
          <w:rFonts w:asciiTheme="majorHAnsi" w:hAnsiTheme="majorHAnsi" w:cstheme="majorHAnsi"/>
          <w:sz w:val="20"/>
          <w:szCs w:val="20"/>
          <w:lang w:val="en-US"/>
        </w:rPr>
        <w:t xml:space="preserve">dollar </w:t>
      </w:r>
      <w:r w:rsidR="00A45F98" w:rsidRPr="00F169D1">
        <w:rPr>
          <w:rFonts w:asciiTheme="majorHAnsi" w:hAnsiTheme="majorHAnsi" w:cstheme="majorHAnsi"/>
          <w:sz w:val="20"/>
          <w:szCs w:val="20"/>
          <w:lang w:val="en-US"/>
        </w:rPr>
        <w:t xml:space="preserve">sales compensation and crediting </w:t>
      </w:r>
      <w:r w:rsidR="00BC5144" w:rsidRPr="00F169D1">
        <w:rPr>
          <w:rFonts w:asciiTheme="majorHAnsi" w:hAnsiTheme="majorHAnsi" w:cstheme="majorHAnsi"/>
          <w:sz w:val="20"/>
          <w:szCs w:val="20"/>
          <w:lang w:val="en-US"/>
        </w:rPr>
        <w:t>platform.</w:t>
      </w:r>
      <w:r w:rsidR="00F34606" w:rsidRPr="00BF673E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3B46EF">
        <w:rPr>
          <w:rFonts w:asciiTheme="majorHAnsi" w:hAnsiTheme="majorHAnsi" w:cstheme="majorHAnsi"/>
          <w:sz w:val="20"/>
          <w:szCs w:val="20"/>
          <w:lang w:val="en-US"/>
        </w:rPr>
        <w:t>Managed</w:t>
      </w:r>
      <w:r w:rsidR="00D62528" w:rsidRPr="00BF673E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E826B6" w:rsidRPr="00BF673E">
        <w:rPr>
          <w:rFonts w:asciiTheme="majorHAnsi" w:hAnsiTheme="majorHAnsi" w:cstheme="majorHAnsi"/>
          <w:sz w:val="20"/>
          <w:szCs w:val="20"/>
          <w:lang w:val="en-US"/>
        </w:rPr>
        <w:t>the g</w:t>
      </w:r>
      <w:r w:rsidR="00D62528" w:rsidRPr="00BF673E">
        <w:rPr>
          <w:rFonts w:asciiTheme="majorHAnsi" w:hAnsiTheme="majorHAnsi" w:cstheme="majorHAnsi"/>
          <w:sz w:val="20"/>
          <w:szCs w:val="20"/>
          <w:lang w:val="en-US"/>
        </w:rPr>
        <w:t xml:space="preserve">lobal implementation of </w:t>
      </w:r>
      <w:r w:rsidR="00BE4F4D" w:rsidRPr="00BF673E">
        <w:rPr>
          <w:rFonts w:asciiTheme="majorHAnsi" w:hAnsiTheme="majorHAnsi" w:cstheme="majorHAnsi"/>
          <w:sz w:val="20"/>
          <w:szCs w:val="20"/>
          <w:lang w:val="en-US"/>
        </w:rPr>
        <w:t xml:space="preserve">Salesforce as the enterprise-wide CRM platform and </w:t>
      </w:r>
      <w:r w:rsidR="00C31ECC" w:rsidRPr="00BF673E">
        <w:rPr>
          <w:rFonts w:asciiTheme="majorHAnsi" w:hAnsiTheme="majorHAnsi" w:cstheme="majorHAnsi"/>
          <w:sz w:val="20"/>
          <w:szCs w:val="20"/>
          <w:lang w:val="en-US"/>
        </w:rPr>
        <w:t xml:space="preserve">introduced </w:t>
      </w:r>
      <w:r w:rsidR="00D62528" w:rsidRPr="00BF673E">
        <w:rPr>
          <w:rFonts w:asciiTheme="majorHAnsi" w:hAnsiTheme="majorHAnsi" w:cstheme="majorHAnsi"/>
          <w:sz w:val="20"/>
          <w:szCs w:val="20"/>
          <w:lang w:val="en-US"/>
        </w:rPr>
        <w:t xml:space="preserve">new </w:t>
      </w:r>
      <w:r w:rsidR="004210CB" w:rsidRPr="00BF673E">
        <w:rPr>
          <w:rFonts w:asciiTheme="majorHAnsi" w:hAnsiTheme="majorHAnsi" w:cstheme="majorHAnsi"/>
          <w:sz w:val="20"/>
          <w:szCs w:val="20"/>
          <w:lang w:val="en-US"/>
        </w:rPr>
        <w:t>s</w:t>
      </w:r>
      <w:r w:rsidR="00D62528" w:rsidRPr="00BF673E">
        <w:rPr>
          <w:rFonts w:asciiTheme="majorHAnsi" w:hAnsiTheme="majorHAnsi" w:cstheme="majorHAnsi"/>
          <w:sz w:val="20"/>
          <w:szCs w:val="20"/>
          <w:lang w:val="en-US"/>
        </w:rPr>
        <w:t xml:space="preserve">ales </w:t>
      </w:r>
      <w:r w:rsidR="009A13E0" w:rsidRPr="00BF673E">
        <w:rPr>
          <w:rFonts w:asciiTheme="majorHAnsi" w:hAnsiTheme="majorHAnsi" w:cstheme="majorHAnsi"/>
          <w:sz w:val="20"/>
          <w:szCs w:val="20"/>
          <w:lang w:val="en-US"/>
        </w:rPr>
        <w:t>p</w:t>
      </w:r>
      <w:r w:rsidR="00D62528" w:rsidRPr="00BF673E">
        <w:rPr>
          <w:rFonts w:asciiTheme="majorHAnsi" w:hAnsiTheme="majorHAnsi" w:cstheme="majorHAnsi"/>
          <w:sz w:val="20"/>
          <w:szCs w:val="20"/>
          <w:lang w:val="en-US"/>
        </w:rPr>
        <w:t>rocess</w:t>
      </w:r>
      <w:r w:rsidR="00BE4F4D" w:rsidRPr="00BF673E">
        <w:rPr>
          <w:rFonts w:asciiTheme="majorHAnsi" w:hAnsiTheme="majorHAnsi" w:cstheme="majorHAnsi"/>
          <w:sz w:val="20"/>
          <w:szCs w:val="20"/>
          <w:lang w:val="en-US"/>
        </w:rPr>
        <w:t>es</w:t>
      </w:r>
      <w:r w:rsidR="009B4933">
        <w:rPr>
          <w:rFonts w:asciiTheme="majorHAnsi" w:hAnsiTheme="majorHAnsi" w:cstheme="majorHAnsi"/>
          <w:sz w:val="20"/>
          <w:szCs w:val="20"/>
          <w:lang w:val="en-US"/>
        </w:rPr>
        <w:t xml:space="preserve">. </w:t>
      </w:r>
    </w:p>
    <w:p w14:paraId="346EDD26" w14:textId="6DCC4DC0" w:rsidR="00B266C5" w:rsidRPr="00651085" w:rsidRDefault="009226C9" w:rsidP="003021CD">
      <w:pPr>
        <w:pStyle w:val="ListParagraph"/>
        <w:numPr>
          <w:ilvl w:val="0"/>
          <w:numId w:val="7"/>
        </w:numPr>
        <w:spacing w:after="70" w:line="240" w:lineRule="auto"/>
        <w:contextualSpacing w:val="0"/>
        <w:rPr>
          <w:rFonts w:asciiTheme="majorHAnsi" w:hAnsiTheme="majorHAnsi" w:cstheme="majorHAnsi"/>
          <w:sz w:val="20"/>
          <w:szCs w:val="20"/>
        </w:rPr>
      </w:pPr>
      <w:r w:rsidRPr="00651085">
        <w:rPr>
          <w:rFonts w:asciiTheme="majorHAnsi" w:hAnsiTheme="majorHAnsi" w:cstheme="majorHAnsi"/>
          <w:sz w:val="20"/>
          <w:szCs w:val="20"/>
        </w:rPr>
        <w:t xml:space="preserve">Employed </w:t>
      </w:r>
      <w:r w:rsidR="00A438B3" w:rsidRPr="00651085">
        <w:rPr>
          <w:rFonts w:asciiTheme="majorHAnsi" w:hAnsiTheme="majorHAnsi" w:cstheme="majorHAnsi"/>
          <w:sz w:val="20"/>
          <w:szCs w:val="20"/>
        </w:rPr>
        <w:t xml:space="preserve">thorough technical expertise to </w:t>
      </w:r>
      <w:r w:rsidR="002A3F7C" w:rsidRPr="00651085">
        <w:rPr>
          <w:rFonts w:asciiTheme="majorHAnsi" w:hAnsiTheme="majorHAnsi" w:cstheme="majorHAnsi"/>
          <w:sz w:val="20"/>
          <w:szCs w:val="20"/>
        </w:rPr>
        <w:t>assist in building</w:t>
      </w:r>
      <w:r w:rsidR="00A74C09" w:rsidRPr="00651085">
        <w:rPr>
          <w:rFonts w:asciiTheme="majorHAnsi" w:hAnsiTheme="majorHAnsi" w:cstheme="majorHAnsi"/>
          <w:sz w:val="20"/>
          <w:szCs w:val="20"/>
        </w:rPr>
        <w:t xml:space="preserve"> a platform</w:t>
      </w:r>
      <w:r w:rsidR="00C64CB9" w:rsidRPr="00651085">
        <w:rPr>
          <w:rFonts w:asciiTheme="majorHAnsi" w:hAnsiTheme="majorHAnsi" w:cstheme="majorHAnsi"/>
          <w:sz w:val="20"/>
          <w:szCs w:val="20"/>
        </w:rPr>
        <w:t xml:space="preserve"> that </w:t>
      </w:r>
      <w:r w:rsidR="004757F4" w:rsidRPr="00651085">
        <w:rPr>
          <w:rFonts w:asciiTheme="majorHAnsi" w:hAnsiTheme="majorHAnsi" w:cstheme="majorHAnsi"/>
          <w:sz w:val="20"/>
          <w:szCs w:val="20"/>
        </w:rPr>
        <w:t xml:space="preserve">processed </w:t>
      </w:r>
      <w:r w:rsidR="00B266C5" w:rsidRPr="00651085">
        <w:rPr>
          <w:rFonts w:asciiTheme="majorHAnsi" w:hAnsiTheme="majorHAnsi" w:cstheme="majorHAnsi"/>
          <w:sz w:val="20"/>
          <w:szCs w:val="20"/>
        </w:rPr>
        <w:t xml:space="preserve">73% of </w:t>
      </w:r>
      <w:r w:rsidR="00556909" w:rsidRPr="00651085">
        <w:rPr>
          <w:rFonts w:asciiTheme="majorHAnsi" w:hAnsiTheme="majorHAnsi" w:cstheme="majorHAnsi"/>
          <w:sz w:val="20"/>
          <w:szCs w:val="20"/>
        </w:rPr>
        <w:t xml:space="preserve">manufacturing work orders, 43% of revenue, </w:t>
      </w:r>
      <w:r w:rsidR="00712030" w:rsidRPr="00651085">
        <w:rPr>
          <w:rFonts w:asciiTheme="majorHAnsi" w:hAnsiTheme="majorHAnsi" w:cstheme="majorHAnsi"/>
          <w:sz w:val="20"/>
          <w:szCs w:val="20"/>
        </w:rPr>
        <w:t xml:space="preserve">and </w:t>
      </w:r>
      <w:r w:rsidR="00556909" w:rsidRPr="00651085">
        <w:rPr>
          <w:rFonts w:asciiTheme="majorHAnsi" w:hAnsiTheme="majorHAnsi" w:cstheme="majorHAnsi"/>
          <w:sz w:val="20"/>
          <w:szCs w:val="20"/>
        </w:rPr>
        <w:t>67% of service support between vendor</w:t>
      </w:r>
      <w:r w:rsidR="00B9630F" w:rsidRPr="00651085">
        <w:rPr>
          <w:rFonts w:asciiTheme="majorHAnsi" w:hAnsiTheme="majorHAnsi" w:cstheme="majorHAnsi"/>
          <w:sz w:val="20"/>
          <w:szCs w:val="20"/>
        </w:rPr>
        <w:t>s</w:t>
      </w:r>
      <w:r w:rsidR="00556909" w:rsidRPr="00651085">
        <w:rPr>
          <w:rFonts w:asciiTheme="majorHAnsi" w:hAnsiTheme="majorHAnsi" w:cstheme="majorHAnsi"/>
          <w:sz w:val="20"/>
          <w:szCs w:val="20"/>
        </w:rPr>
        <w:t xml:space="preserve"> and customers</w:t>
      </w:r>
      <w:r w:rsidR="00B266C5" w:rsidRPr="00651085">
        <w:rPr>
          <w:rFonts w:asciiTheme="majorHAnsi" w:hAnsiTheme="majorHAnsi" w:cstheme="majorHAnsi"/>
          <w:sz w:val="20"/>
          <w:szCs w:val="20"/>
        </w:rPr>
        <w:t>.</w:t>
      </w:r>
    </w:p>
    <w:p w14:paraId="23EAA67A" w14:textId="48597A4F" w:rsidR="00DF68C2" w:rsidRPr="00AC7A06" w:rsidRDefault="00D300A1" w:rsidP="00AC7A06">
      <w:pPr>
        <w:pStyle w:val="ListParagraph"/>
        <w:numPr>
          <w:ilvl w:val="0"/>
          <w:numId w:val="7"/>
        </w:numPr>
        <w:spacing w:after="70" w:line="240" w:lineRule="auto"/>
        <w:ind w:hanging="274"/>
        <w:contextualSpacing w:val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Demonstrated excellent project management skills by </w:t>
      </w:r>
      <w:r w:rsidR="007E78DA">
        <w:rPr>
          <w:rFonts w:asciiTheme="majorHAnsi" w:hAnsiTheme="majorHAnsi" w:cstheme="majorHAnsi"/>
          <w:sz w:val="20"/>
          <w:szCs w:val="20"/>
        </w:rPr>
        <w:t xml:space="preserve">leading numerous key projects, </w:t>
      </w:r>
      <w:r w:rsidR="00F413EE">
        <w:rPr>
          <w:rFonts w:asciiTheme="majorHAnsi" w:hAnsiTheme="majorHAnsi" w:cstheme="majorHAnsi"/>
          <w:sz w:val="20"/>
          <w:szCs w:val="20"/>
        </w:rPr>
        <w:t xml:space="preserve">including implementing a global system to support 25K+ users and </w:t>
      </w:r>
      <w:r w:rsidR="002244B0">
        <w:rPr>
          <w:rFonts w:asciiTheme="majorHAnsi" w:hAnsiTheme="majorHAnsi" w:cstheme="majorHAnsi"/>
          <w:sz w:val="20"/>
          <w:szCs w:val="20"/>
        </w:rPr>
        <w:t xml:space="preserve">integrating </w:t>
      </w:r>
      <w:r w:rsidR="00012405">
        <w:rPr>
          <w:rFonts w:asciiTheme="majorHAnsi" w:hAnsiTheme="majorHAnsi" w:cstheme="majorHAnsi"/>
          <w:sz w:val="20"/>
          <w:szCs w:val="20"/>
        </w:rPr>
        <w:t>18 widgets in</w:t>
      </w:r>
      <w:r w:rsidR="00656A0B">
        <w:rPr>
          <w:rFonts w:asciiTheme="majorHAnsi" w:hAnsiTheme="majorHAnsi" w:cstheme="majorHAnsi"/>
          <w:sz w:val="20"/>
          <w:szCs w:val="20"/>
        </w:rPr>
        <w:t>to</w:t>
      </w:r>
      <w:r w:rsidR="00012405">
        <w:rPr>
          <w:rFonts w:asciiTheme="majorHAnsi" w:hAnsiTheme="majorHAnsi" w:cstheme="majorHAnsi"/>
          <w:sz w:val="20"/>
          <w:szCs w:val="20"/>
        </w:rPr>
        <w:t xml:space="preserve"> intranet community for diverse sales stakeholders.</w:t>
      </w:r>
    </w:p>
    <w:p w14:paraId="6799AD7F" w14:textId="203E1E92" w:rsidR="00560C85" w:rsidRPr="00651085" w:rsidRDefault="00560C85" w:rsidP="00FD3C29">
      <w:pPr>
        <w:pStyle w:val="MediumGrid1-Accent21"/>
        <w:pBdr>
          <w:bottom w:val="single" w:sz="2" w:space="1" w:color="AF9E7D"/>
        </w:pBdr>
        <w:spacing w:before="360" w:after="80"/>
        <w:ind w:left="0"/>
        <w:contextualSpacing w:val="0"/>
        <w:rPr>
          <w:rFonts w:asciiTheme="majorHAns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t>Education</w:t>
      </w:r>
    </w:p>
    <w:p w14:paraId="4BF61F76" w14:textId="6DC86184" w:rsidR="0064242C" w:rsidRPr="00651085" w:rsidRDefault="003E4418" w:rsidP="0033313E">
      <w:pPr>
        <w:widowControl w:val="0"/>
        <w:autoSpaceDE w:val="0"/>
        <w:autoSpaceDN w:val="0"/>
        <w:adjustRightInd w:val="0"/>
        <w:snapToGrid w:val="0"/>
        <w:spacing w:after="70"/>
        <w:rPr>
          <w:rFonts w:ascii="Calibri Light" w:hAnsi="Calibri Light" w:cs="Calibri Light"/>
          <w:color w:val="FFFFFF" w:themeColor="background1"/>
          <w:sz w:val="20"/>
          <w:szCs w:val="20"/>
          <w:lang w:val="en-US" w:eastAsia="fr-FR"/>
        </w:rPr>
      </w:pPr>
      <w:r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Bachelor of Arts (B.A.)</w:t>
      </w:r>
      <w:r w:rsidR="00B067A7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in Political Science</w:t>
      </w:r>
      <w:r w:rsidR="00231D5F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| </w:t>
      </w:r>
      <w:r w:rsidR="00895A62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Bucknell </w:t>
      </w:r>
      <w:r w:rsidR="002939A4" w:rsidRPr="00651085">
        <w:rPr>
          <w:rFonts w:asciiTheme="majorHAnsi" w:hAnsiTheme="majorHAnsi" w:cstheme="majorHAnsi"/>
          <w:sz w:val="20"/>
          <w:szCs w:val="20"/>
          <w:lang w:val="en-US"/>
        </w:rPr>
        <w:t>Universit</w:t>
      </w:r>
      <w:r w:rsidR="0068380F" w:rsidRPr="00651085">
        <w:rPr>
          <w:rFonts w:asciiTheme="majorHAnsi" w:hAnsiTheme="majorHAnsi" w:cstheme="majorHAnsi"/>
          <w:sz w:val="20"/>
          <w:szCs w:val="20"/>
          <w:lang w:val="en-US"/>
        </w:rPr>
        <w:t>y</w:t>
      </w:r>
    </w:p>
    <w:p w14:paraId="1F4FC344" w14:textId="664AC15E" w:rsidR="00E50964" w:rsidRPr="00651085" w:rsidRDefault="007E753F" w:rsidP="00FD3C29">
      <w:pPr>
        <w:pStyle w:val="MediumGrid1-Accent21"/>
        <w:pBdr>
          <w:bottom w:val="single" w:sz="2" w:space="1" w:color="AF9E7D"/>
        </w:pBdr>
        <w:spacing w:before="360" w:after="80"/>
        <w:ind w:left="0"/>
        <w:contextualSpacing w:val="0"/>
        <w:rPr>
          <w:rFonts w:asciiTheme="majorHAnsi" w:hAnsiTheme="majorHAnsi" w:cstheme="majorHAnsi"/>
          <w:b/>
          <w:bCs/>
          <w:lang w:val="en-US"/>
        </w:rPr>
      </w:pPr>
      <w:r w:rsidRPr="00651085">
        <w:rPr>
          <w:rFonts w:asciiTheme="majorHAnsi" w:hAnsiTheme="majorHAnsi" w:cstheme="majorHAnsi"/>
          <w:b/>
          <w:bCs/>
          <w:lang w:val="en-US"/>
        </w:rPr>
        <w:t>Certifi</w:t>
      </w:r>
      <w:r w:rsidR="00E50964" w:rsidRPr="00651085">
        <w:rPr>
          <w:rFonts w:asciiTheme="majorHAnsi" w:hAnsiTheme="majorHAnsi" w:cstheme="majorHAnsi"/>
          <w:b/>
          <w:bCs/>
          <w:lang w:val="en-US"/>
        </w:rPr>
        <w:t>cation</w:t>
      </w:r>
      <w:r w:rsidRPr="00651085">
        <w:rPr>
          <w:rFonts w:asciiTheme="majorHAnsi" w:hAnsiTheme="majorHAnsi" w:cstheme="majorHAnsi"/>
          <w:b/>
          <w:bCs/>
          <w:lang w:val="en-US"/>
        </w:rPr>
        <w:t>s</w:t>
      </w:r>
    </w:p>
    <w:p w14:paraId="402614F2" w14:textId="62E46162" w:rsidR="003F692D" w:rsidRPr="00D878EF" w:rsidRDefault="00823CD8" w:rsidP="0033313E">
      <w:pPr>
        <w:widowControl w:val="0"/>
        <w:autoSpaceDE w:val="0"/>
        <w:autoSpaceDN w:val="0"/>
        <w:adjustRightInd w:val="0"/>
        <w:snapToGrid w:val="0"/>
        <w:spacing w:after="70"/>
        <w:rPr>
          <w:rFonts w:asciiTheme="majorHAnsi" w:hAnsiTheme="majorHAnsi" w:cstheme="majorHAnsi"/>
          <w:sz w:val="20"/>
          <w:szCs w:val="20"/>
          <w:lang w:val="en-US"/>
        </w:rPr>
      </w:pPr>
      <w:r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Project Management Professional (PMP</w:t>
      </w:r>
      <w:r w:rsidR="00675AF0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)</w:t>
      </w:r>
      <w:r w:rsidR="00A468E4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Certi</w:t>
      </w:r>
      <w:r w:rsidR="00C862B0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ficati</w:t>
      </w:r>
      <w:r w:rsidR="002255BC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on</w:t>
      </w:r>
      <w:r w:rsidR="00231549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="00F34591" w:rsidRPr="00651085">
        <w:rPr>
          <w:rFonts w:asciiTheme="majorHAnsi" w:hAnsiTheme="majorHAnsi" w:cstheme="majorHAnsi"/>
          <w:sz w:val="20"/>
          <w:szCs w:val="20"/>
          <w:lang w:val="en-US"/>
        </w:rPr>
        <w:t>Project Management Institute</w:t>
      </w:r>
      <w:r w:rsidR="00FF03CA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| </w:t>
      </w:r>
      <w:r w:rsidR="007206A5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IT</w:t>
      </w:r>
      <w:r w:rsidR="00D836F2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I</w:t>
      </w:r>
      <w:r w:rsidR="007206A5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L 4.0 Foundation</w:t>
      </w:r>
      <w:r w:rsidR="000128F0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Certification</w:t>
      </w:r>
      <w:r w:rsidR="003E5EF2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="00887AB5" w:rsidRPr="00651085">
        <w:rPr>
          <w:rFonts w:asciiTheme="majorHAnsi" w:hAnsiTheme="majorHAnsi" w:cstheme="majorHAnsi"/>
          <w:sz w:val="20"/>
          <w:szCs w:val="20"/>
          <w:lang w:val="en-US"/>
        </w:rPr>
        <w:t>AXELOS</w:t>
      </w:r>
      <w:r w:rsidR="008D4345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| </w:t>
      </w:r>
      <w:r w:rsidR="00413BE9" w:rsidRPr="00413BE9">
        <w:rPr>
          <w:rFonts w:asciiTheme="majorHAnsi" w:hAnsiTheme="majorHAnsi" w:cstheme="majorHAnsi"/>
          <w:b/>
          <w:bCs/>
          <w:sz w:val="20"/>
          <w:szCs w:val="20"/>
          <w:lang w:val="en-US"/>
        </w:rPr>
        <w:t>Professional Technical Project Manager</w:t>
      </w:r>
      <w:r w:rsidR="00413BE9">
        <w:rPr>
          <w:rFonts w:asciiTheme="majorHAnsi" w:hAnsiTheme="majorHAnsi" w:cstheme="majorHAnsi"/>
          <w:sz w:val="20"/>
          <w:szCs w:val="20"/>
          <w:lang w:val="en-US"/>
        </w:rPr>
        <w:t>, ServiceNow</w:t>
      </w:r>
      <w:r w:rsidR="00560C85">
        <w:rPr>
          <w:rFonts w:asciiTheme="majorHAnsi" w:hAnsiTheme="majorHAnsi" w:cstheme="majorHAnsi"/>
          <w:sz w:val="20"/>
          <w:szCs w:val="20"/>
          <w:lang w:val="en-US"/>
        </w:rPr>
        <w:t xml:space="preserve"> | </w:t>
      </w:r>
      <w:r w:rsidR="00D878EF" w:rsidRPr="00560C85">
        <w:rPr>
          <w:rFonts w:asciiTheme="majorHAnsi" w:hAnsiTheme="majorHAnsi" w:cstheme="majorHAnsi"/>
          <w:b/>
          <w:bCs/>
          <w:sz w:val="20"/>
          <w:szCs w:val="20"/>
        </w:rPr>
        <w:t>Generative</w:t>
      </w:r>
      <w:r w:rsidR="00D878EF" w:rsidRPr="00D878EF">
        <w:rPr>
          <w:rFonts w:asciiTheme="majorHAnsi" w:hAnsiTheme="majorHAnsi" w:cstheme="majorHAnsi"/>
          <w:b/>
          <w:bCs/>
          <w:sz w:val="20"/>
          <w:szCs w:val="20"/>
        </w:rPr>
        <w:t xml:space="preserve"> AI Overview for Project Managers</w:t>
      </w:r>
      <w:r w:rsidR="00D878EF">
        <w:rPr>
          <w:rFonts w:asciiTheme="majorHAnsi" w:hAnsiTheme="majorHAnsi" w:cstheme="majorHAnsi"/>
          <w:sz w:val="20"/>
          <w:szCs w:val="20"/>
        </w:rPr>
        <w:t>,</w:t>
      </w:r>
      <w:r w:rsidR="00D878EF" w:rsidRPr="00D878EF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D878EF" w:rsidRPr="00651085">
        <w:rPr>
          <w:rFonts w:asciiTheme="majorHAnsi" w:hAnsiTheme="majorHAnsi" w:cstheme="majorHAnsi"/>
          <w:sz w:val="20"/>
          <w:szCs w:val="20"/>
          <w:lang w:val="en-US"/>
        </w:rPr>
        <w:t>Project Management Institute</w:t>
      </w:r>
      <w:r w:rsidR="00D878EF">
        <w:rPr>
          <w:rFonts w:asciiTheme="majorHAnsi" w:hAnsiTheme="majorHAnsi" w:cstheme="majorHAnsi"/>
          <w:sz w:val="20"/>
          <w:szCs w:val="20"/>
          <w:lang w:val="en-US"/>
        </w:rPr>
        <w:t>|</w:t>
      </w:r>
      <w:r w:rsidR="00D878EF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</w:t>
      </w:r>
      <w:r w:rsidR="00075A08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Influencing Without Authority</w:t>
      </w:r>
      <w:r w:rsidR="009D4066" w:rsidRPr="00651085">
        <w:rPr>
          <w:rFonts w:asciiTheme="majorHAnsi" w:hAnsiTheme="majorHAnsi" w:cstheme="majorHAnsi"/>
          <w:sz w:val="20"/>
          <w:szCs w:val="20"/>
          <w:lang w:val="en-US"/>
        </w:rPr>
        <w:t>,</w:t>
      </w:r>
      <w:r w:rsidR="006538DA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proofErr w:type="spellStart"/>
      <w:r w:rsidR="00D878EF">
        <w:rPr>
          <w:rFonts w:asciiTheme="majorHAnsi" w:hAnsiTheme="majorHAnsi" w:cstheme="majorHAnsi"/>
          <w:sz w:val="20"/>
          <w:szCs w:val="20"/>
          <w:lang w:val="en-US"/>
        </w:rPr>
        <w:t>SkillPath</w:t>
      </w:r>
      <w:proofErr w:type="spellEnd"/>
      <w:r w:rsidR="007C4435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| </w:t>
      </w:r>
      <w:r w:rsidR="005926CA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Selling &amp; Negotiating</w:t>
      </w:r>
      <w:r w:rsidR="00181D12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for Project Managers</w:t>
      </w:r>
      <w:r w:rsidR="001B057D" w:rsidRPr="00651085">
        <w:rPr>
          <w:rFonts w:asciiTheme="majorHAnsi" w:hAnsiTheme="majorHAnsi" w:cstheme="majorHAnsi"/>
          <w:sz w:val="20"/>
          <w:szCs w:val="20"/>
          <w:lang w:val="en-US"/>
        </w:rPr>
        <w:t>,</w:t>
      </w:r>
      <w:r w:rsidR="006538DA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D878EF">
        <w:rPr>
          <w:rFonts w:asciiTheme="majorHAnsi" w:hAnsiTheme="majorHAnsi" w:cstheme="majorHAnsi"/>
          <w:sz w:val="20"/>
          <w:szCs w:val="20"/>
          <w:lang w:val="en-US"/>
        </w:rPr>
        <w:t>Global Knowledge</w:t>
      </w:r>
      <w:r w:rsidR="00C43D4C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| </w:t>
      </w:r>
      <w:r w:rsidR="00AB4EEF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Managing Projects in Organizations</w:t>
      </w:r>
      <w:r w:rsidR="00032100" w:rsidRPr="00651085">
        <w:rPr>
          <w:rFonts w:asciiTheme="majorHAnsi" w:hAnsiTheme="majorHAnsi" w:cstheme="majorHAnsi"/>
          <w:sz w:val="20"/>
          <w:szCs w:val="20"/>
          <w:lang w:val="en-US"/>
        </w:rPr>
        <w:t>,</w:t>
      </w:r>
      <w:r w:rsidR="009A3AB4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D878EF">
        <w:rPr>
          <w:rFonts w:asciiTheme="majorHAnsi" w:hAnsiTheme="majorHAnsi" w:cstheme="majorHAnsi"/>
          <w:sz w:val="20"/>
          <w:szCs w:val="20"/>
          <w:lang w:val="en-US"/>
        </w:rPr>
        <w:t>Project Management Institute</w:t>
      </w:r>
      <w:r w:rsidR="000E56E3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| </w:t>
      </w:r>
      <w:r w:rsidR="00DD0679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Solution Selling</w:t>
      </w:r>
      <w:r w:rsidR="004C5B78" w:rsidRPr="00651085">
        <w:rPr>
          <w:rFonts w:asciiTheme="majorHAnsi" w:hAnsiTheme="majorHAnsi" w:cstheme="majorHAnsi"/>
          <w:sz w:val="20"/>
          <w:szCs w:val="20"/>
          <w:lang w:val="en-US"/>
        </w:rPr>
        <w:t>,</w:t>
      </w:r>
      <w:r w:rsidR="00CC27FC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proofErr w:type="spellStart"/>
      <w:r w:rsidR="00D878EF" w:rsidRPr="00D878EF">
        <w:rPr>
          <w:rFonts w:asciiTheme="majorHAnsi" w:hAnsiTheme="majorHAnsi" w:cstheme="majorHAnsi"/>
          <w:sz w:val="20"/>
          <w:szCs w:val="20"/>
          <w:lang w:val="en-US"/>
        </w:rPr>
        <w:t>Heimen</w:t>
      </w:r>
      <w:proofErr w:type="spellEnd"/>
      <w:r w:rsidR="00D878EF" w:rsidRPr="00D878EF">
        <w:rPr>
          <w:rFonts w:asciiTheme="majorHAnsi" w:hAnsiTheme="majorHAnsi" w:cstheme="majorHAnsi"/>
          <w:sz w:val="20"/>
          <w:szCs w:val="20"/>
          <w:lang w:val="en-US"/>
        </w:rPr>
        <w:t>-Miller</w:t>
      </w:r>
      <w:r w:rsidR="00D878EF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</w:t>
      </w:r>
      <w:r w:rsidR="00942E5A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| </w:t>
      </w:r>
      <w:r w:rsidR="003C1A8B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Time &amp; Project Management</w:t>
      </w:r>
      <w:r w:rsidR="005B438E" w:rsidRPr="00651085">
        <w:rPr>
          <w:rFonts w:asciiTheme="majorHAnsi" w:hAnsiTheme="majorHAnsi" w:cstheme="majorHAnsi"/>
          <w:sz w:val="20"/>
          <w:szCs w:val="20"/>
          <w:lang w:val="en-US"/>
        </w:rPr>
        <w:t>,</w:t>
      </w:r>
      <w:r w:rsidR="00CC27FC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D878EF" w:rsidRPr="00D878EF">
        <w:rPr>
          <w:rFonts w:asciiTheme="majorHAnsi" w:hAnsiTheme="majorHAnsi" w:cstheme="majorHAnsi"/>
          <w:sz w:val="20"/>
          <w:szCs w:val="20"/>
          <w:lang w:val="en-US"/>
        </w:rPr>
        <w:t>Franklin Covey</w:t>
      </w:r>
    </w:p>
    <w:p w14:paraId="4B2068A9" w14:textId="594B8F1E" w:rsidR="003F692D" w:rsidRPr="00651085" w:rsidRDefault="00BF360D" w:rsidP="00FD3C29">
      <w:pPr>
        <w:pStyle w:val="MediumGrid1-Accent21"/>
        <w:pBdr>
          <w:bottom w:val="single" w:sz="2" w:space="1" w:color="AF9E7D"/>
        </w:pBdr>
        <w:spacing w:before="360" w:after="80"/>
        <w:ind w:left="0"/>
        <w:contextualSpacing w:val="0"/>
        <w:rPr>
          <w:rFonts w:asciiTheme="majorHAnsi" w:hAnsiTheme="majorHAnsi" w:cstheme="majorHAnsi"/>
          <w:b/>
          <w:bCs/>
          <w:lang w:val="en-US"/>
        </w:rPr>
      </w:pPr>
      <w:r w:rsidRPr="00651085">
        <w:rPr>
          <w:rFonts w:asciiTheme="majorHAnsi" w:hAnsiTheme="majorHAnsi" w:cstheme="majorHAnsi"/>
          <w:b/>
          <w:bCs/>
          <w:lang w:val="en-US"/>
        </w:rPr>
        <w:t>Awards &amp; Honor</w:t>
      </w:r>
      <w:r w:rsidR="003F692D" w:rsidRPr="00651085">
        <w:rPr>
          <w:rFonts w:asciiTheme="majorHAnsi" w:hAnsiTheme="majorHAnsi" w:cstheme="majorHAnsi"/>
          <w:b/>
          <w:bCs/>
          <w:lang w:val="en-US"/>
        </w:rPr>
        <w:t>s</w:t>
      </w:r>
    </w:p>
    <w:p w14:paraId="2D26F8B8" w14:textId="166CBBFA" w:rsidR="003F692D" w:rsidRPr="00651085" w:rsidRDefault="00510765" w:rsidP="0033313E">
      <w:pPr>
        <w:widowControl w:val="0"/>
        <w:autoSpaceDE w:val="0"/>
        <w:autoSpaceDN w:val="0"/>
        <w:adjustRightInd w:val="0"/>
        <w:snapToGrid w:val="0"/>
        <w:spacing w:after="70"/>
        <w:rPr>
          <w:rFonts w:asciiTheme="majorHAnsi" w:hAnsiTheme="majorHAnsi" w:cstheme="majorHAnsi"/>
          <w:sz w:val="20"/>
          <w:szCs w:val="20"/>
          <w:lang w:val="en-US"/>
        </w:rPr>
      </w:pPr>
      <w:r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Capital PEAK Award</w:t>
      </w:r>
      <w:r w:rsidR="00D357C2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Pr="00651085">
        <w:rPr>
          <w:rFonts w:asciiTheme="majorHAnsi" w:hAnsiTheme="majorHAnsi" w:cstheme="majorHAnsi"/>
          <w:sz w:val="20"/>
          <w:szCs w:val="20"/>
          <w:lang w:val="en-US"/>
        </w:rPr>
        <w:t>Cisco</w:t>
      </w:r>
      <w:r w:rsidR="00D357C2" w:rsidRPr="00651085">
        <w:rPr>
          <w:rFonts w:asciiTheme="majorHAnsi" w:hAnsiTheme="majorHAnsi" w:cstheme="majorHAnsi"/>
          <w:sz w:val="20"/>
          <w:szCs w:val="20"/>
          <w:lang w:val="en-US"/>
        </w:rPr>
        <w:t>,</w:t>
      </w:r>
      <w:r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2E0416" w:rsidRPr="00651085">
        <w:rPr>
          <w:rFonts w:asciiTheme="majorHAnsi" w:hAnsiTheme="majorHAnsi" w:cstheme="majorHAnsi"/>
          <w:sz w:val="20"/>
          <w:szCs w:val="20"/>
          <w:lang w:val="en-US"/>
        </w:rPr>
        <w:t>2019</w:t>
      </w:r>
      <w:r w:rsidR="00D357C2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| </w:t>
      </w:r>
      <w:r w:rsidR="001003A5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GTMS-IT, </w:t>
      </w:r>
      <w:r w:rsidR="00F021E0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Leadership in Action Award</w:t>
      </w:r>
      <w:r w:rsidR="00721655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="00197B14" w:rsidRPr="00651085">
        <w:rPr>
          <w:rFonts w:asciiTheme="majorHAnsi" w:hAnsiTheme="majorHAnsi" w:cstheme="majorHAnsi"/>
          <w:sz w:val="20"/>
          <w:szCs w:val="20"/>
          <w:lang w:val="en-US"/>
        </w:rPr>
        <w:t>Cisco</w:t>
      </w:r>
      <w:r w:rsidR="00811A24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="00197B14" w:rsidRPr="00651085">
        <w:rPr>
          <w:rFonts w:asciiTheme="majorHAnsi" w:hAnsiTheme="majorHAnsi" w:cstheme="majorHAnsi"/>
          <w:sz w:val="20"/>
          <w:szCs w:val="20"/>
          <w:lang w:val="en-US"/>
        </w:rPr>
        <w:t>2012</w:t>
      </w:r>
      <w:r w:rsidR="00244327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| </w:t>
      </w:r>
      <w:r w:rsidR="008410E2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GTMS-IT, Calm, Clarity, Communication Award</w:t>
      </w:r>
      <w:r w:rsidR="005C11DB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="00197B14" w:rsidRPr="00651085">
        <w:rPr>
          <w:rFonts w:asciiTheme="majorHAnsi" w:hAnsiTheme="majorHAnsi" w:cstheme="majorHAnsi"/>
          <w:sz w:val="20"/>
          <w:szCs w:val="20"/>
          <w:lang w:val="en-US"/>
        </w:rPr>
        <w:t>Cisco</w:t>
      </w:r>
      <w:r w:rsidR="00951D72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="00197B14" w:rsidRPr="00651085">
        <w:rPr>
          <w:rFonts w:asciiTheme="majorHAnsi" w:hAnsiTheme="majorHAnsi" w:cstheme="majorHAnsi"/>
          <w:sz w:val="20"/>
          <w:szCs w:val="20"/>
          <w:lang w:val="en-US"/>
        </w:rPr>
        <w:t>201</w:t>
      </w:r>
      <w:r w:rsidR="00352751" w:rsidRPr="00651085">
        <w:rPr>
          <w:rFonts w:asciiTheme="majorHAnsi" w:hAnsiTheme="majorHAnsi" w:cstheme="majorHAnsi"/>
          <w:sz w:val="20"/>
          <w:szCs w:val="20"/>
          <w:lang w:val="en-US"/>
        </w:rPr>
        <w:t>0</w:t>
      </w:r>
      <w:r w:rsidR="00951D72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| </w:t>
      </w:r>
      <w:r w:rsidR="00084425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Global Sales Operations – Inaugural </w:t>
      </w:r>
      <w:r w:rsidR="00306952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Cisco Golden Globe Win</w:t>
      </w:r>
      <w:r w:rsidR="000022AF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ner</w:t>
      </w:r>
      <w:r w:rsidR="00F7329C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="00585E20" w:rsidRPr="00651085">
        <w:rPr>
          <w:rFonts w:asciiTheme="majorHAnsi" w:hAnsiTheme="majorHAnsi" w:cstheme="majorHAnsi"/>
          <w:sz w:val="20"/>
          <w:szCs w:val="20"/>
          <w:lang w:val="en-US"/>
        </w:rPr>
        <w:t>Cisco</w:t>
      </w:r>
      <w:r w:rsidR="00F72280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="00585E20" w:rsidRPr="00651085">
        <w:rPr>
          <w:rFonts w:asciiTheme="majorHAnsi" w:hAnsiTheme="majorHAnsi" w:cstheme="majorHAnsi"/>
          <w:sz w:val="20"/>
          <w:szCs w:val="20"/>
          <w:lang w:val="en-US"/>
        </w:rPr>
        <w:t>2009</w:t>
      </w:r>
      <w:r w:rsidR="00AB7D14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| </w:t>
      </w:r>
      <w:r w:rsidR="003233B7" w:rsidRPr="00651085">
        <w:rPr>
          <w:rFonts w:asciiTheme="majorHAnsi" w:hAnsiTheme="majorHAnsi" w:cstheme="majorHAnsi"/>
          <w:b/>
          <w:bCs/>
          <w:sz w:val="20"/>
          <w:szCs w:val="20"/>
          <w:lang w:val="en-US"/>
        </w:rPr>
        <w:t>IT Champion</w:t>
      </w:r>
      <w:r w:rsidR="00250397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="006958D0" w:rsidRPr="00651085">
        <w:rPr>
          <w:rFonts w:asciiTheme="majorHAnsi" w:hAnsiTheme="majorHAnsi" w:cstheme="majorHAnsi"/>
          <w:sz w:val="20"/>
          <w:szCs w:val="20"/>
          <w:lang w:val="en-US"/>
        </w:rPr>
        <w:t>Cisco</w:t>
      </w:r>
      <w:r w:rsidR="00080506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="006958D0" w:rsidRPr="00651085">
        <w:rPr>
          <w:rFonts w:asciiTheme="majorHAnsi" w:hAnsiTheme="majorHAnsi" w:cstheme="majorHAnsi"/>
          <w:sz w:val="20"/>
          <w:szCs w:val="20"/>
          <w:lang w:val="en-US"/>
        </w:rPr>
        <w:t>20</w:t>
      </w:r>
      <w:r w:rsidR="002760E4" w:rsidRPr="00651085">
        <w:rPr>
          <w:rFonts w:asciiTheme="majorHAnsi" w:hAnsiTheme="majorHAnsi" w:cstheme="majorHAnsi"/>
          <w:sz w:val="20"/>
          <w:szCs w:val="20"/>
          <w:lang w:val="en-US"/>
        </w:rPr>
        <w:t>0</w:t>
      </w:r>
      <w:r w:rsidR="002E4FCE" w:rsidRPr="00651085">
        <w:rPr>
          <w:rFonts w:asciiTheme="majorHAnsi" w:hAnsiTheme="majorHAnsi" w:cstheme="majorHAnsi"/>
          <w:sz w:val="20"/>
          <w:szCs w:val="20"/>
          <w:lang w:val="en-US"/>
        </w:rPr>
        <w:t>5</w:t>
      </w:r>
    </w:p>
    <w:p w14:paraId="0A7F1A56" w14:textId="1ABBEC34" w:rsidR="00A67005" w:rsidRPr="00651085" w:rsidRDefault="00F745DE" w:rsidP="00BF6CF6">
      <w:pPr>
        <w:pStyle w:val="MediumGrid1-Accent21"/>
        <w:pBdr>
          <w:bottom w:val="single" w:sz="2" w:space="1" w:color="AF9E7D"/>
        </w:pBdr>
        <w:spacing w:before="360" w:after="80"/>
        <w:ind w:left="0"/>
        <w:contextualSpacing w:val="0"/>
        <w:rPr>
          <w:rFonts w:asciiTheme="majorHAnsi" w:hAnsiTheme="majorHAnsi" w:cstheme="majorHAnsi"/>
          <w:b/>
          <w:bCs/>
          <w:lang w:val="en-US"/>
        </w:rPr>
      </w:pPr>
      <w:r w:rsidRPr="00651085">
        <w:rPr>
          <w:rFonts w:asciiTheme="majorHAnsi" w:hAnsiTheme="majorHAnsi" w:cstheme="majorHAnsi"/>
          <w:b/>
          <w:bCs/>
          <w:lang w:val="en-US"/>
        </w:rPr>
        <w:t>Technical Skills</w:t>
      </w:r>
    </w:p>
    <w:p w14:paraId="2319F9E8" w14:textId="2E3E08AF" w:rsidR="008B23B9" w:rsidRPr="00560C85" w:rsidRDefault="00222BFA" w:rsidP="00560C85">
      <w:pPr>
        <w:widowControl w:val="0"/>
        <w:autoSpaceDE w:val="0"/>
        <w:autoSpaceDN w:val="0"/>
        <w:adjustRightInd w:val="0"/>
        <w:snapToGrid w:val="0"/>
        <w:spacing w:after="70"/>
        <w:rPr>
          <w:rFonts w:asciiTheme="majorHAnsi" w:hAnsiTheme="majorHAnsi" w:cstheme="majorHAnsi"/>
          <w:sz w:val="20"/>
          <w:szCs w:val="20"/>
          <w:lang w:val="en-US"/>
        </w:rPr>
      </w:pPr>
      <w:r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Salesforce | </w:t>
      </w:r>
      <w:r w:rsidR="00560C85">
        <w:rPr>
          <w:rFonts w:asciiTheme="majorHAnsi" w:hAnsiTheme="majorHAnsi" w:cstheme="majorHAnsi"/>
          <w:sz w:val="20"/>
          <w:szCs w:val="20"/>
          <w:lang w:val="en-US"/>
        </w:rPr>
        <w:t xml:space="preserve">ServiceNow </w:t>
      </w:r>
      <w:r w:rsidR="00AD46AE" w:rsidRPr="00651085">
        <w:rPr>
          <w:rFonts w:asciiTheme="majorHAnsi" w:hAnsiTheme="majorHAnsi" w:cstheme="majorHAnsi"/>
          <w:sz w:val="20"/>
          <w:szCs w:val="20"/>
          <w:lang w:val="en-US"/>
        </w:rPr>
        <w:t>|</w:t>
      </w:r>
      <w:r w:rsidR="00E915B4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010CDE">
        <w:rPr>
          <w:rFonts w:asciiTheme="majorHAnsi" w:hAnsiTheme="majorHAnsi" w:cstheme="majorHAnsi"/>
          <w:sz w:val="20"/>
          <w:szCs w:val="20"/>
          <w:lang w:val="en-US"/>
        </w:rPr>
        <w:t xml:space="preserve">Cloud </w:t>
      </w:r>
      <w:proofErr w:type="spellStart"/>
      <w:r w:rsidR="00010CDE">
        <w:rPr>
          <w:rFonts w:asciiTheme="majorHAnsi" w:hAnsiTheme="majorHAnsi" w:cstheme="majorHAnsi"/>
          <w:sz w:val="20"/>
          <w:szCs w:val="20"/>
          <w:lang w:val="en-US"/>
        </w:rPr>
        <w:t>Intfrastucture</w:t>
      </w:r>
      <w:proofErr w:type="spellEnd"/>
      <w:r w:rsidR="00010CDE">
        <w:rPr>
          <w:rFonts w:asciiTheme="majorHAnsi" w:hAnsiTheme="majorHAnsi" w:cstheme="majorHAnsi"/>
          <w:sz w:val="20"/>
          <w:szCs w:val="20"/>
          <w:lang w:val="en-US"/>
        </w:rPr>
        <w:t xml:space="preserve"> (Azure, </w:t>
      </w:r>
      <w:proofErr w:type="gramStart"/>
      <w:r w:rsidR="00010CDE">
        <w:rPr>
          <w:rFonts w:asciiTheme="majorHAnsi" w:hAnsiTheme="majorHAnsi" w:cstheme="majorHAnsi"/>
          <w:sz w:val="20"/>
          <w:szCs w:val="20"/>
          <w:lang w:val="en-US"/>
        </w:rPr>
        <w:t>AWS)</w:t>
      </w:r>
      <w:r w:rsidR="00010CDE" w:rsidRPr="00651085">
        <w:rPr>
          <w:rFonts w:asciiTheme="majorHAnsi" w:hAnsiTheme="majorHAnsi" w:cstheme="majorHAnsi"/>
          <w:sz w:val="20"/>
          <w:szCs w:val="20"/>
          <w:lang w:val="en-US"/>
        </w:rPr>
        <w:t>|</w:t>
      </w:r>
      <w:proofErr w:type="gramEnd"/>
      <w:r w:rsidR="00010CDE" w:rsidRPr="00651085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AD46AE" w:rsidRPr="00651085">
        <w:rPr>
          <w:rFonts w:asciiTheme="majorHAnsi" w:hAnsiTheme="majorHAnsi" w:cstheme="majorHAnsi"/>
          <w:sz w:val="20"/>
          <w:szCs w:val="20"/>
          <w:lang w:val="en-US"/>
        </w:rPr>
        <w:t>Customer Relationship Management (CRM) Solutions</w:t>
      </w:r>
      <w:r w:rsidR="00413BE9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413BE9" w:rsidRPr="00651085">
        <w:rPr>
          <w:rFonts w:asciiTheme="majorHAnsi" w:hAnsiTheme="majorHAnsi" w:cstheme="majorHAnsi"/>
          <w:sz w:val="20"/>
          <w:szCs w:val="20"/>
          <w:lang w:val="en-US"/>
        </w:rPr>
        <w:t>|</w:t>
      </w:r>
      <w:r w:rsidR="00413BE9">
        <w:rPr>
          <w:rFonts w:asciiTheme="majorHAnsi" w:hAnsiTheme="majorHAnsi" w:cstheme="majorHAnsi"/>
          <w:sz w:val="20"/>
          <w:szCs w:val="20"/>
          <w:lang w:val="en-US"/>
        </w:rPr>
        <w:t xml:space="preserve"> RBDMS (Teradata, Oracle, SQL </w:t>
      </w:r>
      <w:r w:rsidR="00560C85">
        <w:rPr>
          <w:rFonts w:asciiTheme="majorHAnsi" w:hAnsiTheme="majorHAnsi" w:cstheme="majorHAnsi"/>
          <w:sz w:val="20"/>
          <w:szCs w:val="20"/>
          <w:lang w:val="en-US"/>
        </w:rPr>
        <w:t>Server) |</w:t>
      </w:r>
      <w:r w:rsidR="00560C85" w:rsidRPr="00651085">
        <w:rPr>
          <w:rFonts w:asciiTheme="majorHAnsi" w:hAnsiTheme="majorHAnsi" w:cstheme="majorHAnsi"/>
          <w:sz w:val="20"/>
          <w:szCs w:val="20"/>
          <w:lang w:val="en-US"/>
        </w:rPr>
        <w:t>XML</w:t>
      </w:r>
      <w:r w:rsidR="00247EF7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A97767">
        <w:rPr>
          <w:rFonts w:asciiTheme="majorHAnsi" w:hAnsiTheme="majorHAnsi" w:cstheme="majorHAnsi"/>
          <w:sz w:val="20"/>
          <w:szCs w:val="20"/>
          <w:lang w:val="en-US"/>
        </w:rPr>
        <w:t xml:space="preserve">|Project Management Tools (MS Project, Smartsheet, JIRA, </w:t>
      </w:r>
      <w:r w:rsidR="008D401D">
        <w:rPr>
          <w:rFonts w:asciiTheme="majorHAnsi" w:hAnsiTheme="majorHAnsi" w:cstheme="majorHAnsi"/>
          <w:sz w:val="20"/>
          <w:szCs w:val="20"/>
          <w:lang w:val="en-US"/>
        </w:rPr>
        <w:t>SPM</w:t>
      </w:r>
      <w:r w:rsidR="00A97767">
        <w:rPr>
          <w:rFonts w:asciiTheme="majorHAnsi" w:hAnsiTheme="majorHAnsi" w:cstheme="majorHAnsi"/>
          <w:sz w:val="20"/>
          <w:szCs w:val="20"/>
          <w:lang w:val="en-US"/>
        </w:rPr>
        <w:t>)</w:t>
      </w:r>
      <w:r w:rsidR="00010CDE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A97767">
        <w:rPr>
          <w:rFonts w:asciiTheme="majorHAnsi" w:hAnsiTheme="majorHAnsi" w:cstheme="majorHAnsi"/>
          <w:sz w:val="20"/>
          <w:szCs w:val="20"/>
          <w:lang w:val="en-US"/>
        </w:rPr>
        <w:t>| MS Office/MS 365</w:t>
      </w:r>
    </w:p>
    <w:sectPr w:rsidR="008B23B9" w:rsidRPr="00560C85" w:rsidSect="005622F9">
      <w:headerReference w:type="default" r:id="rId15"/>
      <w:footerReference w:type="default" r:id="rId16"/>
      <w:type w:val="continuous"/>
      <w:pgSz w:w="12240" w:h="15840" w:code="1"/>
      <w:pgMar w:top="720" w:right="720" w:bottom="720" w:left="720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72CA93" w14:textId="77777777" w:rsidR="00AB2151" w:rsidRDefault="00AB2151" w:rsidP="00BB7AA1">
      <w:pPr>
        <w:spacing w:after="0" w:line="240" w:lineRule="auto"/>
      </w:pPr>
      <w:r>
        <w:separator/>
      </w:r>
    </w:p>
  </w:endnote>
  <w:endnote w:type="continuationSeparator" w:id="0">
    <w:p w14:paraId="6A24F3C4" w14:textId="77777777" w:rsidR="00AB2151" w:rsidRDefault="00AB2151" w:rsidP="00BB7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D Digi Kyokasho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ED8020" w14:textId="5C4D97E5" w:rsidR="007F6ED1" w:rsidRPr="00BB7AA1" w:rsidRDefault="007F6ED1" w:rsidP="007F6ED1">
    <w:pPr>
      <w:tabs>
        <w:tab w:val="right" w:pos="10440"/>
      </w:tabs>
      <w:spacing w:after="0"/>
      <w:rPr>
        <w:rFonts w:asciiTheme="majorHAnsi" w:hAnsiTheme="majorHAnsi" w:cstheme="maj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805BBE" w14:textId="77777777" w:rsidR="00AB2151" w:rsidRDefault="00AB2151" w:rsidP="00BB7AA1">
      <w:pPr>
        <w:spacing w:after="0" w:line="240" w:lineRule="auto"/>
      </w:pPr>
      <w:r>
        <w:separator/>
      </w:r>
    </w:p>
  </w:footnote>
  <w:footnote w:type="continuationSeparator" w:id="0">
    <w:p w14:paraId="0DA01B6E" w14:textId="77777777" w:rsidR="00AB2151" w:rsidRDefault="00AB2151" w:rsidP="00BB7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3020CF" w14:textId="57E13F17" w:rsidR="009713BD" w:rsidRPr="00B0003E" w:rsidRDefault="00703964" w:rsidP="00E2257A">
    <w:pPr>
      <w:pStyle w:val="Header"/>
      <w:tabs>
        <w:tab w:val="clear" w:pos="9360"/>
        <w:tab w:val="right" w:pos="10800"/>
      </w:tabs>
      <w:rPr>
        <w:b/>
        <w:bCs/>
        <w:color w:val="424A54"/>
      </w:rPr>
    </w:pPr>
    <w:r>
      <w:rPr>
        <w:rFonts w:cstheme="minorHAnsi"/>
        <w:b/>
        <w:bCs/>
        <w:color w:val="424A54"/>
      </w:rPr>
      <w:t>Don Triolo</w:t>
    </w:r>
    <w:r w:rsidR="00E2257A">
      <w:rPr>
        <w:rFonts w:cstheme="minorHAnsi"/>
        <w:b/>
        <w:bCs/>
        <w:color w:val="424A54"/>
        <w:sz w:val="20"/>
        <w:szCs w:val="20"/>
      </w:rPr>
      <w:tab/>
    </w:r>
    <w:r w:rsidR="00E2257A">
      <w:rPr>
        <w:rFonts w:cstheme="minorHAnsi"/>
        <w:b/>
        <w:bCs/>
        <w:color w:val="424A54"/>
        <w:sz w:val="20"/>
        <w:szCs w:val="20"/>
      </w:rPr>
      <w:tab/>
    </w:r>
    <w:r w:rsidR="009713BD" w:rsidRPr="00B0003E">
      <w:rPr>
        <w:b/>
        <w:bCs/>
        <w:noProof/>
        <w:color w:val="424A54"/>
        <w:lang w:eastAsia="en-US"/>
      </w:rPr>
      <mc:AlternateContent>
        <mc:Choice Requires="wps">
          <w:drawing>
            <wp:inline distT="0" distB="0" distL="0" distR="0" wp14:anchorId="2CB2C355" wp14:editId="25035BC2">
              <wp:extent cx="182880" cy="182880"/>
              <wp:effectExtent l="0" t="0" r="7620" b="7620"/>
              <wp:docPr id="1830249986" name="Freeform: Shape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" cy="1828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52722" h="852631">
                            <a:moveTo>
                              <a:pt x="426361" y="254464"/>
                            </a:moveTo>
                            <a:cubicBezTo>
                              <a:pt x="450705" y="255079"/>
                              <a:pt x="470960" y="263468"/>
                              <a:pt x="487126" y="279631"/>
                            </a:cubicBezTo>
                            <a:cubicBezTo>
                              <a:pt x="503291" y="295795"/>
                              <a:pt x="511681" y="316048"/>
                              <a:pt x="512295" y="340390"/>
                            </a:cubicBezTo>
                            <a:cubicBezTo>
                              <a:pt x="511681" y="364732"/>
                              <a:pt x="503291" y="384985"/>
                              <a:pt x="487126" y="401149"/>
                            </a:cubicBezTo>
                            <a:cubicBezTo>
                              <a:pt x="470960" y="417313"/>
                              <a:pt x="450705" y="425702"/>
                              <a:pt x="426361" y="426316"/>
                            </a:cubicBezTo>
                            <a:cubicBezTo>
                              <a:pt x="402017" y="425702"/>
                              <a:pt x="381762" y="417313"/>
                              <a:pt x="365596" y="401149"/>
                            </a:cubicBezTo>
                            <a:cubicBezTo>
                              <a:pt x="349431" y="384985"/>
                              <a:pt x="341041" y="364732"/>
                              <a:pt x="340427" y="340390"/>
                            </a:cubicBezTo>
                            <a:cubicBezTo>
                              <a:pt x="341041" y="316048"/>
                              <a:pt x="349431" y="295795"/>
                              <a:pt x="365596" y="279631"/>
                            </a:cubicBezTo>
                            <a:cubicBezTo>
                              <a:pt x="381762" y="263468"/>
                              <a:pt x="402017" y="255079"/>
                              <a:pt x="426361" y="254464"/>
                            </a:cubicBezTo>
                            <a:close/>
                            <a:moveTo>
                              <a:pt x="426360" y="168539"/>
                            </a:moveTo>
                            <a:cubicBezTo>
                              <a:pt x="377741" y="169778"/>
                              <a:pt x="337251" y="186576"/>
                              <a:pt x="304890" y="218934"/>
                            </a:cubicBezTo>
                            <a:cubicBezTo>
                              <a:pt x="272530" y="251291"/>
                              <a:pt x="255730" y="291777"/>
                              <a:pt x="254491" y="340390"/>
                            </a:cubicBezTo>
                            <a:cubicBezTo>
                              <a:pt x="254506" y="354675"/>
                              <a:pt x="256254" y="368715"/>
                              <a:pt x="259737" y="382512"/>
                            </a:cubicBezTo>
                            <a:cubicBezTo>
                              <a:pt x="263220" y="396308"/>
                              <a:pt x="268352" y="409490"/>
                              <a:pt x="275134" y="422055"/>
                            </a:cubicBezTo>
                            <a:lnTo>
                              <a:pt x="416961" y="678560"/>
                            </a:lnTo>
                            <a:cubicBezTo>
                              <a:pt x="417930" y="680287"/>
                              <a:pt x="419241" y="681636"/>
                              <a:pt x="420895" y="682608"/>
                            </a:cubicBezTo>
                            <a:cubicBezTo>
                              <a:pt x="422549" y="683580"/>
                              <a:pt x="424370" y="684075"/>
                              <a:pt x="426360" y="684092"/>
                            </a:cubicBezTo>
                            <a:cubicBezTo>
                              <a:pt x="428349" y="684075"/>
                              <a:pt x="430171" y="683580"/>
                              <a:pt x="431825" y="682608"/>
                            </a:cubicBezTo>
                            <a:cubicBezTo>
                              <a:pt x="433478" y="681636"/>
                              <a:pt x="434790" y="680287"/>
                              <a:pt x="435759" y="678560"/>
                            </a:cubicBezTo>
                            <a:lnTo>
                              <a:pt x="577640" y="421965"/>
                            </a:lnTo>
                            <a:cubicBezTo>
                              <a:pt x="584396" y="409443"/>
                              <a:pt x="589513" y="396287"/>
                              <a:pt x="592990" y="382500"/>
                            </a:cubicBezTo>
                            <a:cubicBezTo>
                              <a:pt x="596468" y="368713"/>
                              <a:pt x="598214" y="354676"/>
                              <a:pt x="598228" y="340390"/>
                            </a:cubicBezTo>
                            <a:cubicBezTo>
                              <a:pt x="596990" y="291777"/>
                              <a:pt x="580190" y="251291"/>
                              <a:pt x="547829" y="218934"/>
                            </a:cubicBezTo>
                            <a:cubicBezTo>
                              <a:pt x="515469" y="186576"/>
                              <a:pt x="474979" y="169778"/>
                              <a:pt x="426360" y="168539"/>
                            </a:cubicBezTo>
                            <a:close/>
                            <a:moveTo>
                              <a:pt x="426361" y="0"/>
                            </a:moveTo>
                            <a:cubicBezTo>
                              <a:pt x="505757" y="903"/>
                              <a:pt x="577488" y="20304"/>
                              <a:pt x="641556" y="58203"/>
                            </a:cubicBezTo>
                            <a:cubicBezTo>
                              <a:pt x="705623" y="96102"/>
                              <a:pt x="756609" y="147082"/>
                              <a:pt x="794512" y="211143"/>
                            </a:cubicBezTo>
                            <a:cubicBezTo>
                              <a:pt x="832416" y="275203"/>
                              <a:pt x="851819" y="346927"/>
                              <a:pt x="852722" y="426315"/>
                            </a:cubicBezTo>
                            <a:cubicBezTo>
                              <a:pt x="851819" y="505703"/>
                              <a:pt x="832416" y="577427"/>
                              <a:pt x="794512" y="641488"/>
                            </a:cubicBezTo>
                            <a:cubicBezTo>
                              <a:pt x="756609" y="705548"/>
                              <a:pt x="705624" y="756528"/>
                              <a:pt x="641556" y="794428"/>
                            </a:cubicBezTo>
                            <a:cubicBezTo>
                              <a:pt x="577489" y="832327"/>
                              <a:pt x="505757" y="851728"/>
                              <a:pt x="426361" y="852631"/>
                            </a:cubicBezTo>
                            <a:cubicBezTo>
                              <a:pt x="346965" y="851728"/>
                              <a:pt x="275233" y="832327"/>
                              <a:pt x="211166" y="794427"/>
                            </a:cubicBezTo>
                            <a:cubicBezTo>
                              <a:pt x="147098" y="756528"/>
                              <a:pt x="96113" y="705548"/>
                              <a:pt x="58209" y="641487"/>
                            </a:cubicBezTo>
                            <a:cubicBezTo>
                              <a:pt x="20306" y="577426"/>
                              <a:pt x="903" y="505702"/>
                              <a:pt x="0" y="426315"/>
                            </a:cubicBezTo>
                            <a:cubicBezTo>
                              <a:pt x="903" y="346928"/>
                              <a:pt x="20306" y="275204"/>
                              <a:pt x="58209" y="211143"/>
                            </a:cubicBezTo>
                            <a:cubicBezTo>
                              <a:pt x="96113" y="147083"/>
                              <a:pt x="147098" y="96103"/>
                              <a:pt x="211166" y="58203"/>
                            </a:cubicBezTo>
                            <a:cubicBezTo>
                              <a:pt x="275233" y="20304"/>
                              <a:pt x="346965" y="903"/>
                              <a:pt x="426361" y="0"/>
                            </a:cubicBezTo>
                            <a:close/>
                          </a:path>
                        </a:pathLst>
                      </a:custGeom>
                      <a:solidFill>
                        <a:srgbClr val="424A5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inline>
          </w:drawing>
        </mc:Choice>
        <mc:Fallback>
          <w:pict>
            <v:shape w14:anchorId="05005A93" id="Freeform: Shape 61" o:spid="_x0000_s1026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52722,852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" path="m426361,254464v24344,615,44599,9004,60765,25167c503291,295795,511681,316048,512295,340390v-614,24342,-9004,44595,-25169,60759c470960,417313,450705,425702,426361,426316v-24344,-614,-44599,-9003,-60765,-25167c349431,384985,341041,364732,340427,340390v614,-24342,9004,-44595,25169,-60759c381762,263468,402017,255079,426361,254464xm426360,168539v-48619,1239,-89109,18037,-121470,50395c272530,251291,255730,291777,254491,340390v15,14285,1763,28325,5246,42122c263220,396308,268352,409490,275134,422055l416961,678560v969,1727,2280,3076,3934,4048c422549,683580,424370,684075,426360,684092v1989,-17,3811,-512,5465,-1484c433478,681636,434790,680287,435759,678560l577640,421965v6756,-12522,11873,-25678,15350,-39465c596468,368713,598214,354676,598228,340390,596990,291777,580190,251291,547829,218934,515469,186576,474979,169778,426360,168539xm426361,v79396,903,151127,20304,215195,58203c705623,96102,756609,147082,794512,211143v37904,64060,57307,135784,58210,215172c851819,505703,832416,577427,794512,641488,756609,705548,705624,756528,641556,794428v-64067,37899,-135799,57300,-215195,58203c346965,851728,275233,832327,211166,794427,147098,756528,96113,705548,58209,641487,20306,577426,903,505702,,426315,903,346928,20306,275204,58209,211143,96113,147083,147098,96103,211166,58203,275233,20304,346965,903,426361,xe" fillcolor="#424a54" stroked="f" strokeweight="1pt">
              <v:stroke joinstyle="miter"/>
              <v:path arrowok="t"/>
              <w10:anchorlock/>
            </v:shape>
          </w:pict>
        </mc:Fallback>
      </mc:AlternateContent>
    </w:r>
    <w:r w:rsidR="009713BD" w:rsidRPr="00B0003E">
      <w:rPr>
        <w:rFonts w:cstheme="minorHAnsi"/>
        <w:b/>
        <w:bCs/>
        <w:color w:val="424A54"/>
        <w:sz w:val="20"/>
        <w:szCs w:val="20"/>
      </w:rPr>
      <w:t xml:space="preserve"> </w:t>
    </w:r>
    <w:r w:rsidR="00C30863">
      <w:rPr>
        <w:rFonts w:cstheme="minorHAnsi"/>
        <w:b/>
        <w:bCs/>
        <w:color w:val="424A54"/>
        <w:sz w:val="21"/>
        <w:szCs w:val="21"/>
      </w:rPr>
      <w:t>Wilmington, NC</w:t>
    </w:r>
    <w:r w:rsidR="009713BD" w:rsidRPr="00B0003E">
      <w:rPr>
        <w:rFonts w:cstheme="minorHAnsi"/>
        <w:b/>
        <w:bCs/>
        <w:color w:val="424A54"/>
        <w:sz w:val="20"/>
        <w:szCs w:val="20"/>
      </w:rPr>
      <w:t xml:space="preserve">  </w:t>
    </w:r>
    <w:r w:rsidR="009713BD" w:rsidRPr="00B0003E">
      <w:rPr>
        <w:b/>
        <w:bCs/>
        <w:noProof/>
        <w:color w:val="424A54"/>
        <w:lang w:eastAsia="en-US"/>
      </w:rPr>
      <mc:AlternateContent>
        <mc:Choice Requires="wps">
          <w:drawing>
            <wp:inline distT="0" distB="0" distL="0" distR="0" wp14:anchorId="4CE21658" wp14:editId="5DDA9141">
              <wp:extent cx="182880" cy="182880"/>
              <wp:effectExtent l="0" t="0" r="7620" b="7620"/>
              <wp:docPr id="1710264474" name="Freeform: Shape 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" cy="1828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52739" h="852558">
                            <a:moveTo>
                              <a:pt x="478404" y="505653"/>
                            </a:moveTo>
                            <a:cubicBezTo>
                              <a:pt x="482096" y="505746"/>
                              <a:pt x="485168" y="507018"/>
                              <a:pt x="487620" y="509468"/>
                            </a:cubicBezTo>
                            <a:cubicBezTo>
                              <a:pt x="490072" y="511917"/>
                              <a:pt x="491345" y="514984"/>
                              <a:pt x="491438" y="518666"/>
                            </a:cubicBezTo>
                            <a:cubicBezTo>
                              <a:pt x="491344" y="522356"/>
                              <a:pt x="490072" y="525421"/>
                              <a:pt x="487620" y="527863"/>
                            </a:cubicBezTo>
                            <a:cubicBezTo>
                              <a:pt x="485168" y="530304"/>
                              <a:pt x="482096" y="531570"/>
                              <a:pt x="478404" y="531662"/>
                            </a:cubicBezTo>
                            <a:cubicBezTo>
                              <a:pt x="474720" y="531570"/>
                              <a:pt x="471651" y="530304"/>
                              <a:pt x="469195" y="527863"/>
                            </a:cubicBezTo>
                            <a:cubicBezTo>
                              <a:pt x="466740" y="525421"/>
                              <a:pt x="465465" y="522356"/>
                              <a:pt x="465371" y="518666"/>
                            </a:cubicBezTo>
                            <a:cubicBezTo>
                              <a:pt x="465465" y="514984"/>
                              <a:pt x="466740" y="511917"/>
                              <a:pt x="469195" y="509468"/>
                            </a:cubicBezTo>
                            <a:cubicBezTo>
                              <a:pt x="471651" y="507018"/>
                              <a:pt x="474720" y="505746"/>
                              <a:pt x="478404" y="505653"/>
                            </a:cubicBezTo>
                            <a:close/>
                            <a:moveTo>
                              <a:pt x="424874" y="505653"/>
                            </a:moveTo>
                            <a:cubicBezTo>
                              <a:pt x="428558" y="505746"/>
                              <a:pt x="431624" y="507018"/>
                              <a:pt x="434074" y="509468"/>
                            </a:cubicBezTo>
                            <a:cubicBezTo>
                              <a:pt x="436524" y="511917"/>
                              <a:pt x="437796" y="514984"/>
                              <a:pt x="437890" y="518666"/>
                            </a:cubicBezTo>
                            <a:cubicBezTo>
                              <a:pt x="437796" y="522356"/>
                              <a:pt x="436524" y="525421"/>
                              <a:pt x="434074" y="527863"/>
                            </a:cubicBezTo>
                            <a:cubicBezTo>
                              <a:pt x="431624" y="530304"/>
                              <a:pt x="428557" y="531570"/>
                              <a:pt x="424874" y="531662"/>
                            </a:cubicBezTo>
                            <a:cubicBezTo>
                              <a:pt x="421185" y="531570"/>
                              <a:pt x="418122" y="530304"/>
                              <a:pt x="415685" y="527863"/>
                            </a:cubicBezTo>
                            <a:cubicBezTo>
                              <a:pt x="413249" y="525421"/>
                              <a:pt x="411985" y="522356"/>
                              <a:pt x="411894" y="518666"/>
                            </a:cubicBezTo>
                            <a:cubicBezTo>
                              <a:pt x="411985" y="514984"/>
                              <a:pt x="413249" y="511917"/>
                              <a:pt x="415685" y="509468"/>
                            </a:cubicBezTo>
                            <a:cubicBezTo>
                              <a:pt x="418122" y="507018"/>
                              <a:pt x="421185" y="505746"/>
                              <a:pt x="424874" y="505653"/>
                            </a:cubicBezTo>
                            <a:close/>
                            <a:moveTo>
                              <a:pt x="371327" y="505653"/>
                            </a:moveTo>
                            <a:cubicBezTo>
                              <a:pt x="375010" y="505746"/>
                              <a:pt x="378077" y="507018"/>
                              <a:pt x="380527" y="509468"/>
                            </a:cubicBezTo>
                            <a:cubicBezTo>
                              <a:pt x="382977" y="511917"/>
                              <a:pt x="384249" y="514984"/>
                              <a:pt x="384343" y="518666"/>
                            </a:cubicBezTo>
                            <a:cubicBezTo>
                              <a:pt x="384249" y="522356"/>
                              <a:pt x="382977" y="525421"/>
                              <a:pt x="380527" y="527863"/>
                            </a:cubicBezTo>
                            <a:cubicBezTo>
                              <a:pt x="378077" y="530304"/>
                              <a:pt x="375010" y="531570"/>
                              <a:pt x="371327" y="531662"/>
                            </a:cubicBezTo>
                            <a:cubicBezTo>
                              <a:pt x="367653" y="531570"/>
                              <a:pt x="364595" y="530304"/>
                              <a:pt x="362152" y="527863"/>
                            </a:cubicBezTo>
                            <a:cubicBezTo>
                              <a:pt x="359708" y="525421"/>
                              <a:pt x="358440" y="522356"/>
                              <a:pt x="358347" y="518666"/>
                            </a:cubicBezTo>
                            <a:cubicBezTo>
                              <a:pt x="358440" y="514984"/>
                              <a:pt x="359708" y="511917"/>
                              <a:pt x="362152" y="509468"/>
                            </a:cubicBezTo>
                            <a:cubicBezTo>
                              <a:pt x="364595" y="507018"/>
                              <a:pt x="367653" y="505746"/>
                              <a:pt x="371327" y="505653"/>
                            </a:cubicBezTo>
                            <a:close/>
                            <a:moveTo>
                              <a:pt x="478404" y="461042"/>
                            </a:moveTo>
                            <a:cubicBezTo>
                              <a:pt x="482096" y="461136"/>
                              <a:pt x="485168" y="462408"/>
                              <a:pt x="487620" y="464860"/>
                            </a:cubicBezTo>
                            <a:cubicBezTo>
                              <a:pt x="490072" y="467311"/>
                              <a:pt x="491345" y="470383"/>
                              <a:pt x="491438" y="474074"/>
                            </a:cubicBezTo>
                            <a:cubicBezTo>
                              <a:pt x="491344" y="477755"/>
                              <a:pt x="490072" y="480815"/>
                              <a:pt x="487620" y="483254"/>
                            </a:cubicBezTo>
                            <a:cubicBezTo>
                              <a:pt x="485168" y="485694"/>
                              <a:pt x="482096" y="486960"/>
                              <a:pt x="478404" y="487052"/>
                            </a:cubicBezTo>
                            <a:cubicBezTo>
                              <a:pt x="474720" y="486960"/>
                              <a:pt x="471651" y="485694"/>
                              <a:pt x="469195" y="483254"/>
                            </a:cubicBezTo>
                            <a:cubicBezTo>
                              <a:pt x="466740" y="480815"/>
                              <a:pt x="465465" y="477755"/>
                              <a:pt x="465371" y="474074"/>
                            </a:cubicBezTo>
                            <a:cubicBezTo>
                              <a:pt x="465465" y="470383"/>
                              <a:pt x="466740" y="467311"/>
                              <a:pt x="469195" y="464860"/>
                            </a:cubicBezTo>
                            <a:cubicBezTo>
                              <a:pt x="471651" y="462408"/>
                              <a:pt x="474720" y="461136"/>
                              <a:pt x="478404" y="461042"/>
                            </a:cubicBezTo>
                            <a:close/>
                            <a:moveTo>
                              <a:pt x="424874" y="461042"/>
                            </a:moveTo>
                            <a:cubicBezTo>
                              <a:pt x="428558" y="461136"/>
                              <a:pt x="431624" y="462408"/>
                              <a:pt x="434074" y="464860"/>
                            </a:cubicBezTo>
                            <a:cubicBezTo>
                              <a:pt x="436524" y="467311"/>
                              <a:pt x="437796" y="470383"/>
                              <a:pt x="437890" y="474074"/>
                            </a:cubicBezTo>
                            <a:cubicBezTo>
                              <a:pt x="437796" y="477755"/>
                              <a:pt x="436524" y="480815"/>
                              <a:pt x="434074" y="483254"/>
                            </a:cubicBezTo>
                            <a:cubicBezTo>
                              <a:pt x="431624" y="485694"/>
                              <a:pt x="428557" y="486960"/>
                              <a:pt x="424874" y="487052"/>
                            </a:cubicBezTo>
                            <a:cubicBezTo>
                              <a:pt x="421185" y="486960"/>
                              <a:pt x="418122" y="485694"/>
                              <a:pt x="415685" y="483254"/>
                            </a:cubicBezTo>
                            <a:cubicBezTo>
                              <a:pt x="413249" y="480815"/>
                              <a:pt x="411985" y="477755"/>
                              <a:pt x="411894" y="474074"/>
                            </a:cubicBezTo>
                            <a:cubicBezTo>
                              <a:pt x="411985" y="470383"/>
                              <a:pt x="413249" y="467311"/>
                              <a:pt x="415685" y="464860"/>
                            </a:cubicBezTo>
                            <a:cubicBezTo>
                              <a:pt x="418122" y="462408"/>
                              <a:pt x="421185" y="461136"/>
                              <a:pt x="424874" y="461042"/>
                            </a:cubicBezTo>
                            <a:close/>
                            <a:moveTo>
                              <a:pt x="371327" y="461042"/>
                            </a:moveTo>
                            <a:cubicBezTo>
                              <a:pt x="375010" y="461136"/>
                              <a:pt x="378077" y="462408"/>
                              <a:pt x="380527" y="464860"/>
                            </a:cubicBezTo>
                            <a:cubicBezTo>
                              <a:pt x="382977" y="467311"/>
                              <a:pt x="384249" y="470383"/>
                              <a:pt x="384343" y="474074"/>
                            </a:cubicBezTo>
                            <a:cubicBezTo>
                              <a:pt x="384249" y="477755"/>
                              <a:pt x="382977" y="480815"/>
                              <a:pt x="380527" y="483254"/>
                            </a:cubicBezTo>
                            <a:cubicBezTo>
                              <a:pt x="378077" y="485694"/>
                              <a:pt x="375010" y="486960"/>
                              <a:pt x="371327" y="487052"/>
                            </a:cubicBezTo>
                            <a:cubicBezTo>
                              <a:pt x="367653" y="486960"/>
                              <a:pt x="364595" y="485694"/>
                              <a:pt x="362152" y="483254"/>
                            </a:cubicBezTo>
                            <a:cubicBezTo>
                              <a:pt x="359708" y="480815"/>
                              <a:pt x="358440" y="477755"/>
                              <a:pt x="358347" y="474074"/>
                            </a:cubicBezTo>
                            <a:cubicBezTo>
                              <a:pt x="358440" y="470383"/>
                              <a:pt x="359708" y="467311"/>
                              <a:pt x="362152" y="464860"/>
                            </a:cubicBezTo>
                            <a:cubicBezTo>
                              <a:pt x="364595" y="462408"/>
                              <a:pt x="367653" y="461136"/>
                              <a:pt x="371327" y="461042"/>
                            </a:cubicBezTo>
                            <a:close/>
                            <a:moveTo>
                              <a:pt x="478404" y="416451"/>
                            </a:moveTo>
                            <a:cubicBezTo>
                              <a:pt x="482096" y="416543"/>
                              <a:pt x="485168" y="417813"/>
                              <a:pt x="487620" y="420259"/>
                            </a:cubicBezTo>
                            <a:cubicBezTo>
                              <a:pt x="490072" y="422706"/>
                              <a:pt x="491345" y="425774"/>
                              <a:pt x="491438" y="429465"/>
                            </a:cubicBezTo>
                            <a:cubicBezTo>
                              <a:pt x="491344" y="433146"/>
                              <a:pt x="490072" y="436206"/>
                              <a:pt x="487620" y="438645"/>
                            </a:cubicBezTo>
                            <a:cubicBezTo>
                              <a:pt x="485168" y="441085"/>
                              <a:pt x="482096" y="442350"/>
                              <a:pt x="478404" y="442443"/>
                            </a:cubicBezTo>
                            <a:cubicBezTo>
                              <a:pt x="474720" y="442350"/>
                              <a:pt x="471651" y="441085"/>
                              <a:pt x="469195" y="438645"/>
                            </a:cubicBezTo>
                            <a:cubicBezTo>
                              <a:pt x="466740" y="436206"/>
                              <a:pt x="465465" y="433146"/>
                              <a:pt x="465371" y="429465"/>
                            </a:cubicBezTo>
                            <a:cubicBezTo>
                              <a:pt x="465465" y="425774"/>
                              <a:pt x="466740" y="422706"/>
                              <a:pt x="469195" y="420259"/>
                            </a:cubicBezTo>
                            <a:cubicBezTo>
                              <a:pt x="471651" y="417813"/>
                              <a:pt x="474720" y="416543"/>
                              <a:pt x="478404" y="416451"/>
                            </a:cubicBezTo>
                            <a:close/>
                            <a:moveTo>
                              <a:pt x="424874" y="416451"/>
                            </a:moveTo>
                            <a:cubicBezTo>
                              <a:pt x="428558" y="416543"/>
                              <a:pt x="431624" y="417813"/>
                              <a:pt x="434074" y="420259"/>
                            </a:cubicBezTo>
                            <a:cubicBezTo>
                              <a:pt x="436524" y="422706"/>
                              <a:pt x="437796" y="425774"/>
                              <a:pt x="437890" y="429465"/>
                            </a:cubicBezTo>
                            <a:cubicBezTo>
                              <a:pt x="437796" y="433146"/>
                              <a:pt x="436524" y="436206"/>
                              <a:pt x="434074" y="438645"/>
                            </a:cubicBezTo>
                            <a:cubicBezTo>
                              <a:pt x="431624" y="441085"/>
                              <a:pt x="428557" y="442350"/>
                              <a:pt x="424874" y="442443"/>
                            </a:cubicBezTo>
                            <a:cubicBezTo>
                              <a:pt x="421185" y="442350"/>
                              <a:pt x="418122" y="441085"/>
                              <a:pt x="415685" y="438645"/>
                            </a:cubicBezTo>
                            <a:cubicBezTo>
                              <a:pt x="413249" y="436206"/>
                              <a:pt x="411985" y="433146"/>
                              <a:pt x="411894" y="429465"/>
                            </a:cubicBezTo>
                            <a:cubicBezTo>
                              <a:pt x="411985" y="425774"/>
                              <a:pt x="413249" y="422706"/>
                              <a:pt x="415685" y="420259"/>
                            </a:cubicBezTo>
                            <a:cubicBezTo>
                              <a:pt x="418122" y="417813"/>
                              <a:pt x="421185" y="416543"/>
                              <a:pt x="424874" y="416451"/>
                            </a:cubicBezTo>
                            <a:close/>
                            <a:moveTo>
                              <a:pt x="371327" y="416451"/>
                            </a:moveTo>
                            <a:cubicBezTo>
                              <a:pt x="375010" y="416543"/>
                              <a:pt x="378077" y="417813"/>
                              <a:pt x="380527" y="420259"/>
                            </a:cubicBezTo>
                            <a:cubicBezTo>
                              <a:pt x="382977" y="422706"/>
                              <a:pt x="384249" y="425774"/>
                              <a:pt x="384343" y="429465"/>
                            </a:cubicBezTo>
                            <a:cubicBezTo>
                              <a:pt x="384249" y="433146"/>
                              <a:pt x="382977" y="436206"/>
                              <a:pt x="380527" y="438645"/>
                            </a:cubicBezTo>
                            <a:cubicBezTo>
                              <a:pt x="378077" y="441085"/>
                              <a:pt x="375010" y="442350"/>
                              <a:pt x="371327" y="442443"/>
                            </a:cubicBezTo>
                            <a:cubicBezTo>
                              <a:pt x="367653" y="442350"/>
                              <a:pt x="364595" y="441085"/>
                              <a:pt x="362152" y="438645"/>
                            </a:cubicBezTo>
                            <a:cubicBezTo>
                              <a:pt x="359708" y="436206"/>
                              <a:pt x="358440" y="433146"/>
                              <a:pt x="358347" y="429465"/>
                            </a:cubicBezTo>
                            <a:cubicBezTo>
                              <a:pt x="358440" y="425774"/>
                              <a:pt x="359708" y="422706"/>
                              <a:pt x="362152" y="420259"/>
                            </a:cubicBezTo>
                            <a:cubicBezTo>
                              <a:pt x="364595" y="417813"/>
                              <a:pt x="367653" y="416543"/>
                              <a:pt x="371327" y="416451"/>
                            </a:cubicBezTo>
                            <a:close/>
                            <a:moveTo>
                              <a:pt x="200227" y="398049"/>
                            </a:moveTo>
                            <a:cubicBezTo>
                              <a:pt x="200565" y="414073"/>
                              <a:pt x="205176" y="423569"/>
                              <a:pt x="214060" y="426536"/>
                            </a:cubicBezTo>
                            <a:cubicBezTo>
                              <a:pt x="222944" y="429504"/>
                              <a:pt x="234075" y="430600"/>
                              <a:pt x="247455" y="429824"/>
                            </a:cubicBezTo>
                            <a:cubicBezTo>
                              <a:pt x="259167" y="430353"/>
                              <a:pt x="269222" y="429640"/>
                              <a:pt x="277622" y="427687"/>
                            </a:cubicBezTo>
                            <a:cubicBezTo>
                              <a:pt x="286022" y="425734"/>
                              <a:pt x="291404" y="419369"/>
                              <a:pt x="293770" y="408593"/>
                            </a:cubicBezTo>
                            <a:cubicBezTo>
                              <a:pt x="294350" y="405562"/>
                              <a:pt x="294642" y="402047"/>
                              <a:pt x="294648" y="398049"/>
                            </a:cubicBezTo>
                            <a:close/>
                            <a:moveTo>
                              <a:pt x="564107" y="398048"/>
                            </a:moveTo>
                            <a:cubicBezTo>
                              <a:pt x="564109" y="402082"/>
                              <a:pt x="564444" y="405597"/>
                              <a:pt x="565109" y="408592"/>
                            </a:cubicBezTo>
                            <a:cubicBezTo>
                              <a:pt x="567581" y="418523"/>
                              <a:pt x="573025" y="424389"/>
                              <a:pt x="581441" y="426189"/>
                            </a:cubicBezTo>
                            <a:cubicBezTo>
                              <a:pt x="589857" y="427989"/>
                              <a:pt x="599893" y="428645"/>
                              <a:pt x="611549" y="428158"/>
                            </a:cubicBezTo>
                            <a:cubicBezTo>
                              <a:pt x="624984" y="428891"/>
                              <a:pt x="636159" y="427850"/>
                              <a:pt x="645075" y="425032"/>
                            </a:cubicBezTo>
                            <a:cubicBezTo>
                              <a:pt x="653991" y="422214"/>
                              <a:pt x="658618" y="413220"/>
                              <a:pt x="658956" y="398048"/>
                            </a:cubicBezTo>
                            <a:close/>
                            <a:moveTo>
                              <a:pt x="346925" y="355497"/>
                            </a:moveTo>
                            <a:cubicBezTo>
                              <a:pt x="342572" y="355387"/>
                              <a:pt x="338948" y="355692"/>
                              <a:pt x="336054" y="356412"/>
                            </a:cubicBezTo>
                            <a:cubicBezTo>
                              <a:pt x="333160" y="357133"/>
                              <a:pt x="331657" y="358928"/>
                              <a:pt x="331547" y="361799"/>
                            </a:cubicBezTo>
                            <a:lnTo>
                              <a:pt x="331547" y="386807"/>
                            </a:lnTo>
                            <a:cubicBezTo>
                              <a:pt x="323350" y="395550"/>
                              <a:pt x="311753" y="409695"/>
                              <a:pt x="296756" y="429240"/>
                            </a:cubicBezTo>
                            <a:cubicBezTo>
                              <a:pt x="281758" y="448786"/>
                              <a:pt x="267855" y="467708"/>
                              <a:pt x="255046" y="486007"/>
                            </a:cubicBezTo>
                            <a:cubicBezTo>
                              <a:pt x="242237" y="504305"/>
                              <a:pt x="235017" y="515956"/>
                              <a:pt x="233384" y="520958"/>
                            </a:cubicBezTo>
                            <a:lnTo>
                              <a:pt x="233438" y="600851"/>
                            </a:lnTo>
                            <a:cubicBezTo>
                              <a:pt x="233532" y="604627"/>
                              <a:pt x="234834" y="607775"/>
                              <a:pt x="237345" y="610296"/>
                            </a:cubicBezTo>
                            <a:cubicBezTo>
                              <a:pt x="239856" y="612816"/>
                              <a:pt x="243011" y="614126"/>
                              <a:pt x="246811" y="614223"/>
                            </a:cubicBezTo>
                            <a:lnTo>
                              <a:pt x="603708" y="614223"/>
                            </a:lnTo>
                            <a:cubicBezTo>
                              <a:pt x="607492" y="614126"/>
                              <a:pt x="610643" y="612816"/>
                              <a:pt x="613160" y="610296"/>
                            </a:cubicBezTo>
                            <a:cubicBezTo>
                              <a:pt x="615678" y="607775"/>
                              <a:pt x="616985" y="604627"/>
                              <a:pt x="617081" y="600851"/>
                            </a:cubicBezTo>
                            <a:lnTo>
                              <a:pt x="617081" y="520510"/>
                            </a:lnTo>
                            <a:cubicBezTo>
                              <a:pt x="615466" y="515638"/>
                              <a:pt x="608258" y="504084"/>
                              <a:pt x="595455" y="485850"/>
                            </a:cubicBezTo>
                            <a:cubicBezTo>
                              <a:pt x="582651" y="467616"/>
                              <a:pt x="568748" y="448737"/>
                              <a:pt x="553745" y="429212"/>
                            </a:cubicBezTo>
                            <a:cubicBezTo>
                              <a:pt x="538742" y="409687"/>
                              <a:pt x="527133" y="395552"/>
                              <a:pt x="518918" y="386807"/>
                            </a:cubicBezTo>
                            <a:lnTo>
                              <a:pt x="518918" y="361799"/>
                            </a:lnTo>
                            <a:cubicBezTo>
                              <a:pt x="518809" y="358928"/>
                              <a:pt x="517309" y="357133"/>
                              <a:pt x="514418" y="356412"/>
                            </a:cubicBezTo>
                            <a:cubicBezTo>
                              <a:pt x="511527" y="355692"/>
                              <a:pt x="507901" y="355387"/>
                              <a:pt x="503540" y="355497"/>
                            </a:cubicBezTo>
                            <a:lnTo>
                              <a:pt x="489701" y="355497"/>
                            </a:lnTo>
                            <a:cubicBezTo>
                              <a:pt x="485339" y="355387"/>
                              <a:pt x="481710" y="355692"/>
                              <a:pt x="478814" y="356412"/>
                            </a:cubicBezTo>
                            <a:cubicBezTo>
                              <a:pt x="475918" y="357133"/>
                              <a:pt x="474415" y="358928"/>
                              <a:pt x="474305" y="361799"/>
                            </a:cubicBezTo>
                            <a:lnTo>
                              <a:pt x="474305" y="382242"/>
                            </a:lnTo>
                            <a:lnTo>
                              <a:pt x="376160" y="382242"/>
                            </a:lnTo>
                            <a:lnTo>
                              <a:pt x="376160" y="361799"/>
                            </a:lnTo>
                            <a:cubicBezTo>
                              <a:pt x="376052" y="358928"/>
                              <a:pt x="374558" y="357133"/>
                              <a:pt x="371678" y="356412"/>
                            </a:cubicBezTo>
                            <a:cubicBezTo>
                              <a:pt x="368797" y="355692"/>
                              <a:pt x="365177" y="355387"/>
                              <a:pt x="360818" y="355497"/>
                            </a:cubicBezTo>
                            <a:close/>
                            <a:moveTo>
                              <a:pt x="426575" y="233555"/>
                            </a:moveTo>
                            <a:cubicBezTo>
                              <a:pt x="388580" y="232964"/>
                              <a:pt x="352475" y="236110"/>
                              <a:pt x="318258" y="242993"/>
                            </a:cubicBezTo>
                            <a:cubicBezTo>
                              <a:pt x="284042" y="249876"/>
                              <a:pt x="256038" y="264039"/>
                              <a:pt x="234246" y="285481"/>
                            </a:cubicBezTo>
                            <a:cubicBezTo>
                              <a:pt x="212455" y="306924"/>
                              <a:pt x="201198" y="339189"/>
                              <a:pt x="200478" y="382278"/>
                            </a:cubicBezTo>
                            <a:lnTo>
                              <a:pt x="292821" y="382278"/>
                            </a:lnTo>
                            <a:cubicBezTo>
                              <a:pt x="296890" y="341155"/>
                              <a:pt x="311020" y="316854"/>
                              <a:pt x="335211" y="309374"/>
                            </a:cubicBezTo>
                            <a:cubicBezTo>
                              <a:pt x="359403" y="301893"/>
                              <a:pt x="390675" y="299337"/>
                              <a:pt x="429028" y="301705"/>
                            </a:cubicBezTo>
                            <a:cubicBezTo>
                              <a:pt x="467463" y="300096"/>
                              <a:pt x="497961" y="303044"/>
                              <a:pt x="520523" y="310548"/>
                            </a:cubicBezTo>
                            <a:cubicBezTo>
                              <a:pt x="543085" y="318051"/>
                              <a:pt x="556115" y="341961"/>
                              <a:pt x="559612" y="382278"/>
                            </a:cubicBezTo>
                            <a:lnTo>
                              <a:pt x="652725" y="382278"/>
                            </a:lnTo>
                            <a:cubicBezTo>
                              <a:pt x="652005" y="339189"/>
                              <a:pt x="640745" y="306924"/>
                              <a:pt x="618947" y="285481"/>
                            </a:cubicBezTo>
                            <a:cubicBezTo>
                              <a:pt x="597149" y="264039"/>
                              <a:pt x="569138" y="249876"/>
                              <a:pt x="534913" y="242993"/>
                            </a:cubicBezTo>
                            <a:cubicBezTo>
                              <a:pt x="500688" y="236110"/>
                              <a:pt x="464576" y="232964"/>
                              <a:pt x="426575" y="233555"/>
                            </a:cubicBezTo>
                            <a:close/>
                            <a:moveTo>
                              <a:pt x="426324" y="0"/>
                            </a:moveTo>
                            <a:cubicBezTo>
                              <a:pt x="505721" y="902"/>
                              <a:pt x="577457" y="20300"/>
                              <a:pt x="641533" y="58194"/>
                            </a:cubicBezTo>
                            <a:cubicBezTo>
                              <a:pt x="705609" y="96087"/>
                              <a:pt x="756603" y="147061"/>
                              <a:pt x="794515" y="211116"/>
                            </a:cubicBezTo>
                            <a:cubicBezTo>
                              <a:pt x="832427" y="275171"/>
                              <a:pt x="851835" y="346892"/>
                              <a:pt x="852739" y="426279"/>
                            </a:cubicBezTo>
                            <a:cubicBezTo>
                              <a:pt x="851835" y="505665"/>
                              <a:pt x="832427" y="577386"/>
                              <a:pt x="794515" y="641441"/>
                            </a:cubicBezTo>
                            <a:cubicBezTo>
                              <a:pt x="756603" y="705496"/>
                              <a:pt x="705609" y="756470"/>
                              <a:pt x="641533" y="794364"/>
                            </a:cubicBezTo>
                            <a:cubicBezTo>
                              <a:pt x="577457" y="832257"/>
                              <a:pt x="505721" y="851655"/>
                              <a:pt x="426324" y="852558"/>
                            </a:cubicBezTo>
                            <a:cubicBezTo>
                              <a:pt x="346963" y="851655"/>
                              <a:pt x="275250" y="832257"/>
                              <a:pt x="211187" y="794364"/>
                            </a:cubicBezTo>
                            <a:cubicBezTo>
                              <a:pt x="147123" y="756470"/>
                              <a:pt x="96136" y="705496"/>
                              <a:pt x="58224" y="641441"/>
                            </a:cubicBezTo>
                            <a:cubicBezTo>
                              <a:pt x="20313" y="577386"/>
                              <a:pt x="905" y="505665"/>
                              <a:pt x="0" y="426279"/>
                            </a:cubicBezTo>
                            <a:cubicBezTo>
                              <a:pt x="905" y="346892"/>
                              <a:pt x="20313" y="275171"/>
                              <a:pt x="58224" y="211116"/>
                            </a:cubicBezTo>
                            <a:cubicBezTo>
                              <a:pt x="96136" y="147061"/>
                              <a:pt x="147123" y="96087"/>
                              <a:pt x="211187" y="58194"/>
                            </a:cubicBezTo>
                            <a:cubicBezTo>
                              <a:pt x="275250" y="20300"/>
                              <a:pt x="346963" y="902"/>
                              <a:pt x="426324" y="0"/>
                            </a:cubicBezTo>
                            <a:close/>
                          </a:path>
                        </a:pathLst>
                      </a:custGeom>
                      <a:solidFill>
                        <a:srgbClr val="424A5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inline>
          </w:drawing>
        </mc:Choice>
        <mc:Fallback>
          <w:pict>
            <v:shape w14:anchorId="1EC6EDE7" id="Freeform: Shape 70" o:spid="_x0000_s1026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52739,852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" path="m478404,505653v3692,93,6764,1365,9216,3815c490072,511917,491345,514984,491438,518666v-94,3690,-1366,6755,-3818,9197c485168,530304,482096,531570,478404,531662v-3684,-92,-6753,-1358,-9209,-3799c466740,525421,465465,522356,465371,518666v94,-3682,1369,-6749,3824,-9198c471651,507018,474720,505746,478404,505653xm424874,505653v3684,93,6750,1365,9200,3815c436524,511917,437796,514984,437890,518666v-94,3690,-1366,6755,-3816,9197c431624,530304,428557,531570,424874,531662v-3689,-92,-6752,-1358,-9189,-3799c413249,525421,411985,522356,411894,518666v91,-3682,1355,-6749,3791,-9198c418122,507018,421185,505746,424874,505653xm371327,505653v3683,93,6750,1365,9200,3815c382977,511917,384249,514984,384343,518666v-94,3690,-1366,6755,-3816,9197c378077,530304,375010,531570,371327,531662v-3674,-92,-6732,-1358,-9175,-3799c359708,525421,358440,522356,358347,518666v93,-3682,1361,-6749,3805,-9198c364595,507018,367653,505746,371327,505653xm478404,461042v3692,94,6764,1366,9216,3818c490072,467311,491345,470383,491438,474074v-94,3681,-1366,6741,-3818,9180c485168,485694,482096,486960,478404,487052v-3684,-92,-6753,-1358,-9209,-3798c466740,480815,465465,477755,465371,474074v94,-3691,1369,-6763,3824,-9214c471651,462408,474720,461136,478404,461042xm424874,461042v3684,94,6750,1366,9200,3818c436524,467311,437796,470383,437890,474074v-94,3681,-1366,6741,-3816,9180c431624,485694,428557,486960,424874,487052v-3689,-92,-6752,-1358,-9189,-3798c413249,480815,411985,477755,411894,474074v91,-3691,1355,-6763,3791,-9214c418122,462408,421185,461136,424874,461042xm371327,461042v3683,94,6750,1366,9200,3818c382977,467311,384249,470383,384343,474074v-94,3681,-1366,6741,-3816,9180c378077,485694,375010,486960,371327,487052v-3674,-92,-6732,-1358,-9175,-3798c359708,480815,358440,477755,358347,474074v93,-3691,1361,-6763,3805,-9214c364595,462408,367653,461136,371327,461042xm478404,416451v3692,92,6764,1362,9216,3808c490072,422706,491345,425774,491438,429465v-94,3681,-1366,6741,-3818,9180c485168,441085,482096,442350,478404,442443v-3684,-93,-6753,-1358,-9209,-3798c466740,436206,465465,433146,465371,429465v94,-3691,1369,-6759,3824,-9206c471651,417813,474720,416543,478404,416451xm424874,416451v3684,92,6750,1362,9200,3808c436524,422706,437796,425774,437890,429465v-94,3681,-1366,6741,-3816,9180c431624,441085,428557,442350,424874,442443v-3689,-93,-6752,-1358,-9189,-3798c413249,436206,411985,433146,411894,429465v91,-3691,1355,-6759,3791,-9206c418122,417813,421185,416543,424874,416451xm371327,416451v3683,92,6750,1362,9200,3808c382977,422706,384249,425774,384343,429465v-94,3681,-1366,6741,-3816,9180c378077,441085,375010,442350,371327,442443v-3674,-93,-6732,-1358,-9175,-3798c359708,436206,358440,433146,358347,429465v93,-3691,1361,-6759,3805,-9206c364595,417813,367653,416543,371327,416451xm200227,398049v338,16024,4949,25520,13833,28487c222944,429504,234075,430600,247455,429824v11712,529,21767,-184,30167,-2137c286022,425734,291404,419369,293770,408593v580,-3031,872,-6546,878,-10544l200227,398049xm564107,398048v2,4034,337,7549,1002,10544c567581,418523,573025,424389,581441,426189v8416,1800,18452,2456,30108,1969c624984,428891,636159,427850,645075,425032v8916,-2818,13543,-11812,13881,-26984l564107,398048xm346925,355497v-4353,-110,-7977,195,-10871,915c333160,357133,331657,358928,331547,361799r,25008c323350,395550,311753,409695,296756,429240v-14998,19546,-28901,38468,-41710,56767c242237,504305,235017,515956,233384,520958r54,79893c233532,604627,234834,607775,237345,610296v2511,2520,5666,3830,9466,3927l603708,614223v3784,-97,6935,-1407,9452,-3927c615678,607775,616985,604627,617081,600851r,-80341c615466,515638,608258,504084,595455,485850,582651,467616,568748,448737,553745,429212,538742,409687,527133,395552,518918,386807r,-25008c518809,358928,517309,357133,514418,356412v-2891,-720,-6517,-1025,-10878,-915l489701,355497v-4362,-110,-7991,195,-10887,915c475918,357133,474415,358928,474305,361799r,20443l376160,382242r,-20443c376052,358928,374558,357133,371678,356412v-2881,-720,-6501,-1025,-10860,-915l346925,355497xm426575,233555v-37995,-591,-74100,2555,-108317,9438c284042,249876,256038,264039,234246,285481v-21791,21443,-33048,53708,-33768,96797l292821,382278v4069,-41123,18199,-65424,42390,-72904c359403,301893,390675,299337,429028,301705v38435,-1609,68933,1339,91495,8843c543085,318051,556115,341961,559612,382278r93113,c652005,339189,640745,306924,618947,285481,597149,264039,569138,249876,534913,242993v-34225,-6883,-70337,-10029,-108338,-9438xm426324,v79397,902,151133,20300,215209,58194c705609,96087,756603,147061,794515,211116v37912,64055,57320,135776,58224,215163c851835,505665,832427,577386,794515,641441,756603,705496,705609,756470,641533,794364v-64076,37893,-135812,57291,-215209,58194c346963,851655,275250,832257,211187,794364,147123,756470,96136,705496,58224,641441,20313,577386,905,505665,,426279,905,346892,20313,275171,58224,211116,96136,147061,147123,96087,211187,58194,275250,20300,346963,902,426324,xe" fillcolor="#424a54" stroked="f" strokeweight="1pt">
              <v:stroke joinstyle="miter"/>
              <v:path arrowok="t"/>
              <w10:anchorlock/>
            </v:shape>
          </w:pict>
        </mc:Fallback>
      </mc:AlternateContent>
    </w:r>
    <w:r w:rsidR="009713BD" w:rsidRPr="00B0003E">
      <w:rPr>
        <w:rFonts w:cstheme="minorHAnsi"/>
        <w:b/>
        <w:bCs/>
        <w:color w:val="424A54"/>
        <w:sz w:val="20"/>
        <w:szCs w:val="20"/>
      </w:rPr>
      <w:t xml:space="preserve"> </w:t>
    </w:r>
    <w:r w:rsidR="00C30863" w:rsidRPr="00C30863">
      <w:rPr>
        <w:rFonts w:cstheme="minorHAnsi"/>
        <w:b/>
        <w:bCs/>
        <w:color w:val="424A54"/>
        <w:sz w:val="21"/>
        <w:szCs w:val="21"/>
      </w:rPr>
      <w:t>919.622.3349</w:t>
    </w:r>
    <w:r w:rsidR="009713BD" w:rsidRPr="00B0003E">
      <w:rPr>
        <w:rFonts w:cstheme="minorHAnsi"/>
        <w:b/>
        <w:bCs/>
        <w:color w:val="424A54"/>
        <w:sz w:val="20"/>
        <w:szCs w:val="20"/>
      </w:rPr>
      <w:t xml:space="preserve">  </w:t>
    </w:r>
    <w:r w:rsidR="009713BD" w:rsidRPr="00B0003E">
      <w:rPr>
        <w:b/>
        <w:bCs/>
        <w:noProof/>
        <w:color w:val="424A54"/>
        <w:lang w:eastAsia="en-US"/>
      </w:rPr>
      <mc:AlternateContent>
        <mc:Choice Requires="wps">
          <w:drawing>
            <wp:inline distT="0" distB="0" distL="0" distR="0" wp14:anchorId="063EF944" wp14:editId="49305285">
              <wp:extent cx="182880" cy="182880"/>
              <wp:effectExtent l="0" t="0" r="7620" b="7620"/>
              <wp:docPr id="1796131677" name="Freeform: 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" cy="1828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52457" h="852366">
                            <a:moveTo>
                              <a:pt x="365406" y="442123"/>
                            </a:moveTo>
                            <a:lnTo>
                              <a:pt x="189716" y="587713"/>
                            </a:lnTo>
                            <a:cubicBezTo>
                              <a:pt x="196102" y="594008"/>
                              <a:pt x="204086" y="597331"/>
                              <a:pt x="213667" y="597682"/>
                            </a:cubicBezTo>
                            <a:lnTo>
                              <a:pt x="633106" y="604540"/>
                            </a:lnTo>
                            <a:cubicBezTo>
                              <a:pt x="642672" y="604502"/>
                              <a:pt x="650748" y="601442"/>
                              <a:pt x="657334" y="595360"/>
                            </a:cubicBezTo>
                            <a:lnTo>
                              <a:pt x="486499" y="444102"/>
                            </a:lnTo>
                            <a:lnTo>
                              <a:pt x="425191" y="496246"/>
                            </a:lnTo>
                            <a:close/>
                            <a:moveTo>
                              <a:pt x="673496" y="285826"/>
                            </a:moveTo>
                            <a:lnTo>
                              <a:pt x="501962" y="430142"/>
                            </a:lnTo>
                            <a:lnTo>
                              <a:pt x="668740" y="576607"/>
                            </a:lnTo>
                            <a:close/>
                            <a:moveTo>
                              <a:pt x="183682" y="277996"/>
                            </a:moveTo>
                            <a:lnTo>
                              <a:pt x="178930" y="568599"/>
                            </a:lnTo>
                            <a:lnTo>
                              <a:pt x="350408" y="427665"/>
                            </a:lnTo>
                            <a:close/>
                            <a:moveTo>
                              <a:pt x="219389" y="247828"/>
                            </a:moveTo>
                            <a:cubicBezTo>
                              <a:pt x="214738" y="247776"/>
                              <a:pt x="210339" y="248551"/>
                              <a:pt x="206193" y="250152"/>
                            </a:cubicBezTo>
                            <a:cubicBezTo>
                              <a:pt x="202047" y="251753"/>
                              <a:pt x="198358" y="254039"/>
                              <a:pt x="195125" y="257008"/>
                            </a:cubicBezTo>
                            <a:lnTo>
                              <a:pt x="425764" y="461207"/>
                            </a:lnTo>
                            <a:lnTo>
                              <a:pt x="662743" y="264654"/>
                            </a:lnTo>
                            <a:cubicBezTo>
                              <a:pt x="659690" y="261581"/>
                              <a:pt x="656122" y="259177"/>
                              <a:pt x="652037" y="257442"/>
                            </a:cubicBezTo>
                            <a:cubicBezTo>
                              <a:pt x="647953" y="255706"/>
                              <a:pt x="643550" y="254788"/>
                              <a:pt x="638828" y="254686"/>
                            </a:cubicBezTo>
                            <a:close/>
                            <a:moveTo>
                              <a:pt x="433200" y="7"/>
                            </a:moveTo>
                            <a:cubicBezTo>
                              <a:pt x="512555" y="2208"/>
                              <a:pt x="583946" y="22775"/>
                              <a:pt x="647373" y="61709"/>
                            </a:cubicBezTo>
                            <a:cubicBezTo>
                              <a:pt x="710800" y="100643"/>
                              <a:pt x="760935" y="152440"/>
                              <a:pt x="797778" y="217099"/>
                            </a:cubicBezTo>
                            <a:cubicBezTo>
                              <a:pt x="834622" y="281758"/>
                              <a:pt x="852846" y="353776"/>
                              <a:pt x="852451" y="433153"/>
                            </a:cubicBezTo>
                            <a:cubicBezTo>
                              <a:pt x="850250" y="512499"/>
                              <a:pt x="829681" y="583883"/>
                              <a:pt x="790743" y="647303"/>
                            </a:cubicBezTo>
                            <a:cubicBezTo>
                              <a:pt x="751805" y="710723"/>
                              <a:pt x="700003" y="760853"/>
                              <a:pt x="635336" y="797693"/>
                            </a:cubicBezTo>
                            <a:cubicBezTo>
                              <a:pt x="570670" y="834532"/>
                              <a:pt x="498644" y="852755"/>
                              <a:pt x="419260" y="852360"/>
                            </a:cubicBezTo>
                            <a:cubicBezTo>
                              <a:pt x="339904" y="850159"/>
                              <a:pt x="268513" y="829592"/>
                              <a:pt x="205086" y="790658"/>
                            </a:cubicBezTo>
                            <a:cubicBezTo>
                              <a:pt x="141659" y="751724"/>
                              <a:pt x="91523" y="699927"/>
                              <a:pt x="54680" y="635268"/>
                            </a:cubicBezTo>
                            <a:cubicBezTo>
                              <a:pt x="17836" y="570609"/>
                              <a:pt x="-388" y="498591"/>
                              <a:pt x="7" y="419214"/>
                            </a:cubicBezTo>
                            <a:cubicBezTo>
                              <a:pt x="2208" y="339868"/>
                              <a:pt x="22778" y="268484"/>
                              <a:pt x="61716" y="205064"/>
                            </a:cubicBezTo>
                            <a:cubicBezTo>
                              <a:pt x="100654" y="141643"/>
                              <a:pt x="152457" y="91513"/>
                              <a:pt x="217123" y="54674"/>
                            </a:cubicBezTo>
                            <a:cubicBezTo>
                              <a:pt x="281789" y="17834"/>
                              <a:pt x="353815" y="-388"/>
                              <a:pt x="433200" y="7"/>
                            </a:cubicBezTo>
                            <a:close/>
                          </a:path>
                        </a:pathLst>
                      </a:custGeom>
                      <a:solidFill>
                        <a:srgbClr val="424A5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inline>
          </w:drawing>
        </mc:Choice>
        <mc:Fallback>
          <w:pict>
            <v:shape w14:anchorId="61873C10" id="Freeform: Shape 35" o:spid="_x0000_s1026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52457,852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" path="m365406,442123l189716,587713v6386,6295,14370,9618,23951,9969l633106,604540v9566,-38,17642,-3098,24228,-9180l486499,444102r-61308,52144l365406,442123xm673496,285826l501962,430142,668740,576607r4756,-290781xm183682,277996r-4752,290603l350408,427665,183682,277996xm219389,247828v-4651,-52,-9050,723,-13196,2324c202047,251753,198358,254039,195125,257008l425764,461207,662743,264654v-3053,-3073,-6621,-5477,-10706,-7212c647953,255706,643550,254788,638828,254686l219389,247828xm433200,7v79355,2201,150746,22768,214173,61702c710800,100643,760935,152440,797778,217099v36844,64659,55068,136677,54673,216054c850250,512499,829681,583883,790743,647303,751805,710723,700003,760853,635336,797693v-64666,36839,-136692,55062,-216076,54667c339904,850159,268513,829592,205086,790658,141659,751724,91523,699927,54680,635268,17836,570609,-388,498591,7,419214,2208,339868,22778,268484,61716,205064,100654,141643,152457,91513,217123,54674,281789,17834,353815,-388,433200,7xe" fillcolor="#424a54" stroked="f" strokeweight="1pt">
              <v:stroke joinstyle="miter"/>
              <v:path arrowok="t"/>
              <w10:anchorlock/>
            </v:shape>
          </w:pict>
        </mc:Fallback>
      </mc:AlternateContent>
    </w:r>
    <w:r w:rsidR="009713BD" w:rsidRPr="00B0003E">
      <w:rPr>
        <w:rFonts w:cstheme="minorHAnsi"/>
        <w:b/>
        <w:bCs/>
        <w:color w:val="424A54"/>
        <w:sz w:val="20"/>
        <w:szCs w:val="20"/>
      </w:rPr>
      <w:t xml:space="preserve"> </w:t>
    </w:r>
    <w:r w:rsidR="000F1BFC" w:rsidRPr="000F1BFC">
      <w:rPr>
        <w:rFonts w:cstheme="minorHAnsi"/>
        <w:b/>
        <w:bCs/>
        <w:color w:val="424A54"/>
        <w:sz w:val="21"/>
        <w:szCs w:val="21"/>
      </w:rPr>
      <w:t>dstriolonc@gmail.com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F55CF"/>
    <w:multiLevelType w:val="hybridMultilevel"/>
    <w:tmpl w:val="57B2D3C4"/>
    <w:lvl w:ilvl="0" w:tplc="9676BF4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DB4C3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2352C"/>
    <w:multiLevelType w:val="hybridMultilevel"/>
    <w:tmpl w:val="9A38D6AC"/>
    <w:lvl w:ilvl="0" w:tplc="38C8D0F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i w:val="0"/>
        <w:strike w:val="0"/>
        <w:dstrike w:val="0"/>
        <w:color w:val="95624D"/>
        <w:sz w:val="18"/>
        <w:szCs w:val="22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26272"/>
    <w:multiLevelType w:val="hybridMultilevel"/>
    <w:tmpl w:val="9DDA1CA6"/>
    <w:lvl w:ilvl="0" w:tplc="9398B9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34427C"/>
        <w:sz w:val="16"/>
        <w:szCs w:val="22"/>
        <w:u w:val="none" w:color="000000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600"/>
    <w:multiLevelType w:val="hybridMultilevel"/>
    <w:tmpl w:val="C43CBF64"/>
    <w:lvl w:ilvl="0" w:tplc="0E7AC1EE">
      <w:numFmt w:val="bullet"/>
      <w:lvlText w:val=""/>
      <w:lvlJc w:val="left"/>
      <w:pPr>
        <w:ind w:left="810" w:hanging="360"/>
      </w:pPr>
      <w:rPr>
        <w:rFonts w:asciiTheme="majorHAnsi" w:eastAsia="SimSun" w:hAnsiTheme="majorHAnsi" w:cstheme="majorHAnsi" w:hint="default"/>
        <w:b/>
        <w:bCs w:val="0"/>
        <w:color w:val="AF9E7D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0A5F0EDC"/>
    <w:multiLevelType w:val="hybridMultilevel"/>
    <w:tmpl w:val="0F50F65C"/>
    <w:lvl w:ilvl="0" w:tplc="C5DACC5A">
      <w:start w:val="1"/>
      <w:numFmt w:val="bullet"/>
      <w:lvlText w:val="▪"/>
      <w:lvlJc w:val="left"/>
      <w:pPr>
        <w:ind w:left="720" w:hanging="360"/>
      </w:pPr>
      <w:rPr>
        <w:rFonts w:ascii="Segoe UI Symbol" w:hAnsi="Segoe UI Symbol" w:cs="Segoe UI Symbol" w:hint="default"/>
        <w:b w:val="0"/>
        <w:bCs/>
        <w:i w:val="0"/>
        <w:strike w:val="0"/>
        <w:dstrike w:val="0"/>
        <w:color w:val="ADB4C3"/>
        <w:sz w:val="24"/>
        <w:szCs w:val="22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06848"/>
    <w:multiLevelType w:val="hybridMultilevel"/>
    <w:tmpl w:val="C0AE678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22765F"/>
    <w:multiLevelType w:val="multilevel"/>
    <w:tmpl w:val="CDDC2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D3CCA"/>
    <w:multiLevelType w:val="hybridMultilevel"/>
    <w:tmpl w:val="A4B8947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E77F8B"/>
    <w:multiLevelType w:val="hybridMultilevel"/>
    <w:tmpl w:val="B3FE9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C233C"/>
    <w:multiLevelType w:val="multilevel"/>
    <w:tmpl w:val="C3AC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AB3C8E"/>
    <w:multiLevelType w:val="hybridMultilevel"/>
    <w:tmpl w:val="BB842AE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FD34F4"/>
    <w:multiLevelType w:val="hybridMultilevel"/>
    <w:tmpl w:val="8090B6C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A10D08"/>
    <w:multiLevelType w:val="multilevel"/>
    <w:tmpl w:val="5C6C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B73FB9"/>
    <w:multiLevelType w:val="hybridMultilevel"/>
    <w:tmpl w:val="84AC3910"/>
    <w:lvl w:ilvl="0" w:tplc="A366EBC2">
      <w:start w:val="1"/>
      <w:numFmt w:val="bullet"/>
      <w:lvlText w:val="→"/>
      <w:lvlJc w:val="left"/>
      <w:pPr>
        <w:ind w:left="720" w:hanging="360"/>
      </w:pPr>
      <w:rPr>
        <w:rFonts w:ascii="Calibri Light" w:hAnsi="Calibri Light" w:hint="default"/>
        <w:b/>
        <w:bCs w:val="0"/>
        <w:color w:val="424A5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8792B"/>
    <w:multiLevelType w:val="hybridMultilevel"/>
    <w:tmpl w:val="69DED76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545182">
    <w:abstractNumId w:val="1"/>
  </w:num>
  <w:num w:numId="2" w16cid:durableId="2070104383">
    <w:abstractNumId w:val="14"/>
  </w:num>
  <w:num w:numId="3" w16cid:durableId="1586956190">
    <w:abstractNumId w:val="5"/>
  </w:num>
  <w:num w:numId="4" w16cid:durableId="657541860">
    <w:abstractNumId w:val="8"/>
  </w:num>
  <w:num w:numId="5" w16cid:durableId="316812614">
    <w:abstractNumId w:val="4"/>
  </w:num>
  <w:num w:numId="6" w16cid:durableId="492381814">
    <w:abstractNumId w:val="10"/>
  </w:num>
  <w:num w:numId="7" w16cid:durableId="2136681291">
    <w:abstractNumId w:val="0"/>
  </w:num>
  <w:num w:numId="8" w16cid:durableId="1854227875">
    <w:abstractNumId w:val="3"/>
  </w:num>
  <w:num w:numId="9" w16cid:durableId="519318562">
    <w:abstractNumId w:val="11"/>
  </w:num>
  <w:num w:numId="10" w16cid:durableId="1291127987">
    <w:abstractNumId w:val="7"/>
  </w:num>
  <w:num w:numId="11" w16cid:durableId="637804732">
    <w:abstractNumId w:val="13"/>
  </w:num>
  <w:num w:numId="12" w16cid:durableId="1526365014">
    <w:abstractNumId w:val="2"/>
  </w:num>
  <w:num w:numId="13" w16cid:durableId="1865317882">
    <w:abstractNumId w:val="9"/>
  </w:num>
  <w:num w:numId="14" w16cid:durableId="80571976">
    <w:abstractNumId w:val="6"/>
  </w:num>
  <w:num w:numId="15" w16cid:durableId="1047488242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yNzM1szCwNDAysTBW0lEKTi0uzszPAykwrgUAwqALDywAAAA="/>
  </w:docVars>
  <w:rsids>
    <w:rsidRoot w:val="00B95A56"/>
    <w:rsid w:val="00000205"/>
    <w:rsid w:val="00000837"/>
    <w:rsid w:val="000022AF"/>
    <w:rsid w:val="00004606"/>
    <w:rsid w:val="000053F8"/>
    <w:rsid w:val="00005791"/>
    <w:rsid w:val="00006C0E"/>
    <w:rsid w:val="000074F7"/>
    <w:rsid w:val="00010CDE"/>
    <w:rsid w:val="00010D61"/>
    <w:rsid w:val="00012405"/>
    <w:rsid w:val="0001266A"/>
    <w:rsid w:val="000128F0"/>
    <w:rsid w:val="00012916"/>
    <w:rsid w:val="00015931"/>
    <w:rsid w:val="00017D14"/>
    <w:rsid w:val="00020DAF"/>
    <w:rsid w:val="000212B2"/>
    <w:rsid w:val="000214F4"/>
    <w:rsid w:val="00024566"/>
    <w:rsid w:val="00024A86"/>
    <w:rsid w:val="000255B2"/>
    <w:rsid w:val="00025EA2"/>
    <w:rsid w:val="00026392"/>
    <w:rsid w:val="00026E5E"/>
    <w:rsid w:val="00032100"/>
    <w:rsid w:val="000321E1"/>
    <w:rsid w:val="00034FF7"/>
    <w:rsid w:val="0004194F"/>
    <w:rsid w:val="0004311F"/>
    <w:rsid w:val="0004390B"/>
    <w:rsid w:val="00043A6A"/>
    <w:rsid w:val="00050AE3"/>
    <w:rsid w:val="00051245"/>
    <w:rsid w:val="0005143D"/>
    <w:rsid w:val="00051A95"/>
    <w:rsid w:val="00055680"/>
    <w:rsid w:val="000563CC"/>
    <w:rsid w:val="000564C8"/>
    <w:rsid w:val="000574B7"/>
    <w:rsid w:val="00057859"/>
    <w:rsid w:val="0006057C"/>
    <w:rsid w:val="00060C65"/>
    <w:rsid w:val="00061304"/>
    <w:rsid w:val="00062641"/>
    <w:rsid w:val="000633E2"/>
    <w:rsid w:val="000639D6"/>
    <w:rsid w:val="0006438C"/>
    <w:rsid w:val="000649A3"/>
    <w:rsid w:val="00065AC4"/>
    <w:rsid w:val="00066B66"/>
    <w:rsid w:val="00072617"/>
    <w:rsid w:val="00073C9B"/>
    <w:rsid w:val="00073F9C"/>
    <w:rsid w:val="00075A08"/>
    <w:rsid w:val="000774C0"/>
    <w:rsid w:val="0007767C"/>
    <w:rsid w:val="000800F0"/>
    <w:rsid w:val="00080506"/>
    <w:rsid w:val="00080AC5"/>
    <w:rsid w:val="000838D3"/>
    <w:rsid w:val="00084425"/>
    <w:rsid w:val="00091D73"/>
    <w:rsid w:val="000920FE"/>
    <w:rsid w:val="000937FC"/>
    <w:rsid w:val="00096196"/>
    <w:rsid w:val="000A053C"/>
    <w:rsid w:val="000A1A2A"/>
    <w:rsid w:val="000A28AD"/>
    <w:rsid w:val="000A321F"/>
    <w:rsid w:val="000A593C"/>
    <w:rsid w:val="000A785D"/>
    <w:rsid w:val="000A7CBF"/>
    <w:rsid w:val="000A7EC7"/>
    <w:rsid w:val="000B6BC1"/>
    <w:rsid w:val="000B7000"/>
    <w:rsid w:val="000C0CD9"/>
    <w:rsid w:val="000C13B9"/>
    <w:rsid w:val="000C224B"/>
    <w:rsid w:val="000C29F1"/>
    <w:rsid w:val="000C328C"/>
    <w:rsid w:val="000C3D57"/>
    <w:rsid w:val="000C3E3A"/>
    <w:rsid w:val="000C6577"/>
    <w:rsid w:val="000D0168"/>
    <w:rsid w:val="000D09E8"/>
    <w:rsid w:val="000D171A"/>
    <w:rsid w:val="000D232A"/>
    <w:rsid w:val="000D63EC"/>
    <w:rsid w:val="000E0455"/>
    <w:rsid w:val="000E086E"/>
    <w:rsid w:val="000E2241"/>
    <w:rsid w:val="000E4887"/>
    <w:rsid w:val="000E4996"/>
    <w:rsid w:val="000E56E3"/>
    <w:rsid w:val="000F131B"/>
    <w:rsid w:val="000F1BFC"/>
    <w:rsid w:val="000F204F"/>
    <w:rsid w:val="000F33DF"/>
    <w:rsid w:val="000F3D65"/>
    <w:rsid w:val="000F7B82"/>
    <w:rsid w:val="001003A5"/>
    <w:rsid w:val="001020D1"/>
    <w:rsid w:val="001034C9"/>
    <w:rsid w:val="0010410C"/>
    <w:rsid w:val="00104798"/>
    <w:rsid w:val="00106026"/>
    <w:rsid w:val="00106B57"/>
    <w:rsid w:val="0011109D"/>
    <w:rsid w:val="00112570"/>
    <w:rsid w:val="00112C57"/>
    <w:rsid w:val="0011798D"/>
    <w:rsid w:val="00117C7A"/>
    <w:rsid w:val="00120AB7"/>
    <w:rsid w:val="00121710"/>
    <w:rsid w:val="0012272D"/>
    <w:rsid w:val="00123094"/>
    <w:rsid w:val="001274B3"/>
    <w:rsid w:val="00132D39"/>
    <w:rsid w:val="00132FB8"/>
    <w:rsid w:val="001332DA"/>
    <w:rsid w:val="00133396"/>
    <w:rsid w:val="00133725"/>
    <w:rsid w:val="00133B33"/>
    <w:rsid w:val="00137458"/>
    <w:rsid w:val="00143778"/>
    <w:rsid w:val="00144232"/>
    <w:rsid w:val="001449A3"/>
    <w:rsid w:val="00144A57"/>
    <w:rsid w:val="00145958"/>
    <w:rsid w:val="00150E5C"/>
    <w:rsid w:val="00152464"/>
    <w:rsid w:val="00153953"/>
    <w:rsid w:val="00160AAF"/>
    <w:rsid w:val="00160D57"/>
    <w:rsid w:val="001613D0"/>
    <w:rsid w:val="00161539"/>
    <w:rsid w:val="00161741"/>
    <w:rsid w:val="001654DF"/>
    <w:rsid w:val="00167194"/>
    <w:rsid w:val="0017229C"/>
    <w:rsid w:val="00172EC3"/>
    <w:rsid w:val="0017499F"/>
    <w:rsid w:val="00180578"/>
    <w:rsid w:val="00181D12"/>
    <w:rsid w:val="001836AB"/>
    <w:rsid w:val="00185834"/>
    <w:rsid w:val="00185F71"/>
    <w:rsid w:val="00191DB1"/>
    <w:rsid w:val="00192321"/>
    <w:rsid w:val="00197B14"/>
    <w:rsid w:val="00197EC2"/>
    <w:rsid w:val="001A1B4B"/>
    <w:rsid w:val="001A23C1"/>
    <w:rsid w:val="001A27C1"/>
    <w:rsid w:val="001A5CA8"/>
    <w:rsid w:val="001A686E"/>
    <w:rsid w:val="001A79E2"/>
    <w:rsid w:val="001A79E6"/>
    <w:rsid w:val="001B057D"/>
    <w:rsid w:val="001B0BE7"/>
    <w:rsid w:val="001B1298"/>
    <w:rsid w:val="001B3036"/>
    <w:rsid w:val="001B3D4F"/>
    <w:rsid w:val="001B4216"/>
    <w:rsid w:val="001B5782"/>
    <w:rsid w:val="001B5B6F"/>
    <w:rsid w:val="001B5F1C"/>
    <w:rsid w:val="001C1771"/>
    <w:rsid w:val="001C17F0"/>
    <w:rsid w:val="001C213A"/>
    <w:rsid w:val="001C4317"/>
    <w:rsid w:val="001C4904"/>
    <w:rsid w:val="001D079B"/>
    <w:rsid w:val="001D4507"/>
    <w:rsid w:val="001D4C82"/>
    <w:rsid w:val="001D5FF2"/>
    <w:rsid w:val="001D65A0"/>
    <w:rsid w:val="001D7087"/>
    <w:rsid w:val="001E2A57"/>
    <w:rsid w:val="001E3475"/>
    <w:rsid w:val="001E4AAA"/>
    <w:rsid w:val="001E4E7B"/>
    <w:rsid w:val="001E5749"/>
    <w:rsid w:val="001E687B"/>
    <w:rsid w:val="001F05DE"/>
    <w:rsid w:val="001F0CB0"/>
    <w:rsid w:val="001F1C25"/>
    <w:rsid w:val="001F31AE"/>
    <w:rsid w:val="001F3319"/>
    <w:rsid w:val="001F485F"/>
    <w:rsid w:val="001F49CF"/>
    <w:rsid w:val="001F4C43"/>
    <w:rsid w:val="001F70F5"/>
    <w:rsid w:val="002019C7"/>
    <w:rsid w:val="0020324E"/>
    <w:rsid w:val="00203408"/>
    <w:rsid w:val="00204B2C"/>
    <w:rsid w:val="0020630B"/>
    <w:rsid w:val="002066DE"/>
    <w:rsid w:val="0020685A"/>
    <w:rsid w:val="002135BB"/>
    <w:rsid w:val="00214536"/>
    <w:rsid w:val="00214C9B"/>
    <w:rsid w:val="00214D1D"/>
    <w:rsid w:val="00220550"/>
    <w:rsid w:val="0022150C"/>
    <w:rsid w:val="00222BD9"/>
    <w:rsid w:val="00222BFA"/>
    <w:rsid w:val="00223FC0"/>
    <w:rsid w:val="002244B0"/>
    <w:rsid w:val="002245EB"/>
    <w:rsid w:val="002255BC"/>
    <w:rsid w:val="002300F8"/>
    <w:rsid w:val="0023016E"/>
    <w:rsid w:val="00230343"/>
    <w:rsid w:val="002304CC"/>
    <w:rsid w:val="00231228"/>
    <w:rsid w:val="00231549"/>
    <w:rsid w:val="00231D5F"/>
    <w:rsid w:val="002325B8"/>
    <w:rsid w:val="00233615"/>
    <w:rsid w:val="002347A2"/>
    <w:rsid w:val="00236324"/>
    <w:rsid w:val="00236339"/>
    <w:rsid w:val="00236FBC"/>
    <w:rsid w:val="00240923"/>
    <w:rsid w:val="00240B21"/>
    <w:rsid w:val="00240C2C"/>
    <w:rsid w:val="00242125"/>
    <w:rsid w:val="002426C0"/>
    <w:rsid w:val="00244327"/>
    <w:rsid w:val="00245B72"/>
    <w:rsid w:val="00247EF7"/>
    <w:rsid w:val="002500B5"/>
    <w:rsid w:val="00250397"/>
    <w:rsid w:val="00252B18"/>
    <w:rsid w:val="00252E28"/>
    <w:rsid w:val="00253BE6"/>
    <w:rsid w:val="00254248"/>
    <w:rsid w:val="00254374"/>
    <w:rsid w:val="00254FBB"/>
    <w:rsid w:val="00255760"/>
    <w:rsid w:val="00255A4B"/>
    <w:rsid w:val="00255CE8"/>
    <w:rsid w:val="00256111"/>
    <w:rsid w:val="002566F5"/>
    <w:rsid w:val="00256997"/>
    <w:rsid w:val="002702BA"/>
    <w:rsid w:val="00270375"/>
    <w:rsid w:val="00272F09"/>
    <w:rsid w:val="00272F13"/>
    <w:rsid w:val="00273C1C"/>
    <w:rsid w:val="002760E4"/>
    <w:rsid w:val="0027693C"/>
    <w:rsid w:val="00277503"/>
    <w:rsid w:val="00281855"/>
    <w:rsid w:val="00281EF1"/>
    <w:rsid w:val="00282ED2"/>
    <w:rsid w:val="002924FB"/>
    <w:rsid w:val="002931C1"/>
    <w:rsid w:val="002939A4"/>
    <w:rsid w:val="00294A14"/>
    <w:rsid w:val="00297135"/>
    <w:rsid w:val="002977AF"/>
    <w:rsid w:val="002A07DD"/>
    <w:rsid w:val="002A15D1"/>
    <w:rsid w:val="002A2213"/>
    <w:rsid w:val="002A3F7C"/>
    <w:rsid w:val="002A5868"/>
    <w:rsid w:val="002A59D7"/>
    <w:rsid w:val="002B1709"/>
    <w:rsid w:val="002B4969"/>
    <w:rsid w:val="002B4D19"/>
    <w:rsid w:val="002B611E"/>
    <w:rsid w:val="002B70E8"/>
    <w:rsid w:val="002C20A0"/>
    <w:rsid w:val="002C6354"/>
    <w:rsid w:val="002C7CB9"/>
    <w:rsid w:val="002D1909"/>
    <w:rsid w:val="002D2DB6"/>
    <w:rsid w:val="002D36B2"/>
    <w:rsid w:val="002D4AB1"/>
    <w:rsid w:val="002D4AB4"/>
    <w:rsid w:val="002D5957"/>
    <w:rsid w:val="002D6140"/>
    <w:rsid w:val="002D6530"/>
    <w:rsid w:val="002E0416"/>
    <w:rsid w:val="002E25D8"/>
    <w:rsid w:val="002E26D3"/>
    <w:rsid w:val="002E4B78"/>
    <w:rsid w:val="002E4FCE"/>
    <w:rsid w:val="002E5CFE"/>
    <w:rsid w:val="002F06AC"/>
    <w:rsid w:val="002F0FA4"/>
    <w:rsid w:val="002F1F72"/>
    <w:rsid w:val="002F3507"/>
    <w:rsid w:val="002F40E3"/>
    <w:rsid w:val="002F6258"/>
    <w:rsid w:val="003021CD"/>
    <w:rsid w:val="003056E2"/>
    <w:rsid w:val="00306952"/>
    <w:rsid w:val="00307B30"/>
    <w:rsid w:val="00311E34"/>
    <w:rsid w:val="003138BC"/>
    <w:rsid w:val="00313F08"/>
    <w:rsid w:val="00316552"/>
    <w:rsid w:val="00322E31"/>
    <w:rsid w:val="00322F14"/>
    <w:rsid w:val="003233B7"/>
    <w:rsid w:val="00324638"/>
    <w:rsid w:val="003306A4"/>
    <w:rsid w:val="00331D61"/>
    <w:rsid w:val="0033313E"/>
    <w:rsid w:val="00334EBA"/>
    <w:rsid w:val="00335338"/>
    <w:rsid w:val="00341524"/>
    <w:rsid w:val="00342E5D"/>
    <w:rsid w:val="003434E4"/>
    <w:rsid w:val="003436B9"/>
    <w:rsid w:val="00344963"/>
    <w:rsid w:val="003453C7"/>
    <w:rsid w:val="00345C05"/>
    <w:rsid w:val="0035056C"/>
    <w:rsid w:val="00352453"/>
    <w:rsid w:val="00352751"/>
    <w:rsid w:val="00353968"/>
    <w:rsid w:val="00353B90"/>
    <w:rsid w:val="00353FC7"/>
    <w:rsid w:val="003561DC"/>
    <w:rsid w:val="00360E6B"/>
    <w:rsid w:val="00361F2E"/>
    <w:rsid w:val="00365035"/>
    <w:rsid w:val="00367AB8"/>
    <w:rsid w:val="003700A7"/>
    <w:rsid w:val="00371B57"/>
    <w:rsid w:val="00375583"/>
    <w:rsid w:val="003757B3"/>
    <w:rsid w:val="00376049"/>
    <w:rsid w:val="00376AEC"/>
    <w:rsid w:val="00382410"/>
    <w:rsid w:val="00382555"/>
    <w:rsid w:val="0038294E"/>
    <w:rsid w:val="003838FC"/>
    <w:rsid w:val="003854EC"/>
    <w:rsid w:val="00385707"/>
    <w:rsid w:val="0039090B"/>
    <w:rsid w:val="0039279F"/>
    <w:rsid w:val="00393F10"/>
    <w:rsid w:val="00395A5F"/>
    <w:rsid w:val="00395F40"/>
    <w:rsid w:val="003A1D37"/>
    <w:rsid w:val="003A3037"/>
    <w:rsid w:val="003A3A6E"/>
    <w:rsid w:val="003A4159"/>
    <w:rsid w:val="003A4EAE"/>
    <w:rsid w:val="003A513B"/>
    <w:rsid w:val="003A6D1E"/>
    <w:rsid w:val="003B18EA"/>
    <w:rsid w:val="003B2078"/>
    <w:rsid w:val="003B46EF"/>
    <w:rsid w:val="003B515F"/>
    <w:rsid w:val="003B7202"/>
    <w:rsid w:val="003B7573"/>
    <w:rsid w:val="003C0A5E"/>
    <w:rsid w:val="003C1A8B"/>
    <w:rsid w:val="003C3A5A"/>
    <w:rsid w:val="003C4AB9"/>
    <w:rsid w:val="003C7E33"/>
    <w:rsid w:val="003D11D8"/>
    <w:rsid w:val="003D1D70"/>
    <w:rsid w:val="003D2DB8"/>
    <w:rsid w:val="003D3D1D"/>
    <w:rsid w:val="003E1657"/>
    <w:rsid w:val="003E3BC6"/>
    <w:rsid w:val="003E4418"/>
    <w:rsid w:val="003E5EF2"/>
    <w:rsid w:val="003F137F"/>
    <w:rsid w:val="003F1A21"/>
    <w:rsid w:val="003F20C7"/>
    <w:rsid w:val="003F2AE8"/>
    <w:rsid w:val="003F692D"/>
    <w:rsid w:val="00401A36"/>
    <w:rsid w:val="00402570"/>
    <w:rsid w:val="00404A3E"/>
    <w:rsid w:val="00404CE2"/>
    <w:rsid w:val="004079EB"/>
    <w:rsid w:val="0041091B"/>
    <w:rsid w:val="00411460"/>
    <w:rsid w:val="004126BE"/>
    <w:rsid w:val="004137DB"/>
    <w:rsid w:val="00413BE9"/>
    <w:rsid w:val="004145C7"/>
    <w:rsid w:val="00415AC6"/>
    <w:rsid w:val="0041712B"/>
    <w:rsid w:val="004210CB"/>
    <w:rsid w:val="004221F1"/>
    <w:rsid w:val="00422A8B"/>
    <w:rsid w:val="00424748"/>
    <w:rsid w:val="00425D5E"/>
    <w:rsid w:val="00432202"/>
    <w:rsid w:val="00433365"/>
    <w:rsid w:val="004338E8"/>
    <w:rsid w:val="00434D14"/>
    <w:rsid w:val="00435559"/>
    <w:rsid w:val="00440DF0"/>
    <w:rsid w:val="00443B87"/>
    <w:rsid w:val="0044414A"/>
    <w:rsid w:val="00446AE4"/>
    <w:rsid w:val="0044784C"/>
    <w:rsid w:val="00450878"/>
    <w:rsid w:val="0045180A"/>
    <w:rsid w:val="0045436B"/>
    <w:rsid w:val="00454EF5"/>
    <w:rsid w:val="004558BE"/>
    <w:rsid w:val="004601B0"/>
    <w:rsid w:val="004606D3"/>
    <w:rsid w:val="00460E3E"/>
    <w:rsid w:val="00461FF3"/>
    <w:rsid w:val="00462022"/>
    <w:rsid w:val="00463CBD"/>
    <w:rsid w:val="00463CF2"/>
    <w:rsid w:val="00465B52"/>
    <w:rsid w:val="00472A20"/>
    <w:rsid w:val="00474D16"/>
    <w:rsid w:val="00474EF7"/>
    <w:rsid w:val="004751F2"/>
    <w:rsid w:val="004757F4"/>
    <w:rsid w:val="004764F3"/>
    <w:rsid w:val="00480DA0"/>
    <w:rsid w:val="00484D76"/>
    <w:rsid w:val="00484F04"/>
    <w:rsid w:val="0048528A"/>
    <w:rsid w:val="00485495"/>
    <w:rsid w:val="004A015D"/>
    <w:rsid w:val="004A2578"/>
    <w:rsid w:val="004A3849"/>
    <w:rsid w:val="004A4DE3"/>
    <w:rsid w:val="004B03C9"/>
    <w:rsid w:val="004B052C"/>
    <w:rsid w:val="004B0FA2"/>
    <w:rsid w:val="004B163E"/>
    <w:rsid w:val="004B221C"/>
    <w:rsid w:val="004B26DE"/>
    <w:rsid w:val="004B2BC8"/>
    <w:rsid w:val="004B2EF1"/>
    <w:rsid w:val="004B47C8"/>
    <w:rsid w:val="004B49B4"/>
    <w:rsid w:val="004B66C9"/>
    <w:rsid w:val="004B76A1"/>
    <w:rsid w:val="004C0554"/>
    <w:rsid w:val="004C0CEC"/>
    <w:rsid w:val="004C19C7"/>
    <w:rsid w:val="004C1AFB"/>
    <w:rsid w:val="004C22CE"/>
    <w:rsid w:val="004C31E2"/>
    <w:rsid w:val="004C3739"/>
    <w:rsid w:val="004C5051"/>
    <w:rsid w:val="004C515E"/>
    <w:rsid w:val="004C5B78"/>
    <w:rsid w:val="004C5D1C"/>
    <w:rsid w:val="004C75FB"/>
    <w:rsid w:val="004C7AE5"/>
    <w:rsid w:val="004C7F08"/>
    <w:rsid w:val="004D058D"/>
    <w:rsid w:val="004D2283"/>
    <w:rsid w:val="004D3492"/>
    <w:rsid w:val="004D4FB6"/>
    <w:rsid w:val="004D6DBC"/>
    <w:rsid w:val="004E1DCD"/>
    <w:rsid w:val="004E2410"/>
    <w:rsid w:val="004E3229"/>
    <w:rsid w:val="004E4352"/>
    <w:rsid w:val="004E4A3F"/>
    <w:rsid w:val="004F1172"/>
    <w:rsid w:val="004F149D"/>
    <w:rsid w:val="004F27C4"/>
    <w:rsid w:val="004F2A42"/>
    <w:rsid w:val="004F3A78"/>
    <w:rsid w:val="004F3ACA"/>
    <w:rsid w:val="004F5360"/>
    <w:rsid w:val="004F6A6E"/>
    <w:rsid w:val="00507043"/>
    <w:rsid w:val="00510765"/>
    <w:rsid w:val="005129C2"/>
    <w:rsid w:val="005151D6"/>
    <w:rsid w:val="00515DFF"/>
    <w:rsid w:val="00520246"/>
    <w:rsid w:val="0052233B"/>
    <w:rsid w:val="005227F7"/>
    <w:rsid w:val="00522A72"/>
    <w:rsid w:val="00524D66"/>
    <w:rsid w:val="005260EA"/>
    <w:rsid w:val="00527673"/>
    <w:rsid w:val="0053135C"/>
    <w:rsid w:val="005321E3"/>
    <w:rsid w:val="0053246B"/>
    <w:rsid w:val="005327CC"/>
    <w:rsid w:val="00533A5B"/>
    <w:rsid w:val="00536979"/>
    <w:rsid w:val="0054032E"/>
    <w:rsid w:val="00540616"/>
    <w:rsid w:val="005408B2"/>
    <w:rsid w:val="005416B4"/>
    <w:rsid w:val="005447F9"/>
    <w:rsid w:val="00544B2C"/>
    <w:rsid w:val="00545930"/>
    <w:rsid w:val="00545E5A"/>
    <w:rsid w:val="00551C11"/>
    <w:rsid w:val="00551E5D"/>
    <w:rsid w:val="0055593D"/>
    <w:rsid w:val="005567AE"/>
    <w:rsid w:val="00556909"/>
    <w:rsid w:val="00557B33"/>
    <w:rsid w:val="00560C85"/>
    <w:rsid w:val="005622F9"/>
    <w:rsid w:val="00564D90"/>
    <w:rsid w:val="00571F25"/>
    <w:rsid w:val="0057319C"/>
    <w:rsid w:val="005734A2"/>
    <w:rsid w:val="005737B5"/>
    <w:rsid w:val="00575F44"/>
    <w:rsid w:val="00576A6D"/>
    <w:rsid w:val="00576EBA"/>
    <w:rsid w:val="00581A24"/>
    <w:rsid w:val="00582B8A"/>
    <w:rsid w:val="00583055"/>
    <w:rsid w:val="00583664"/>
    <w:rsid w:val="00583D65"/>
    <w:rsid w:val="005858BC"/>
    <w:rsid w:val="00585E20"/>
    <w:rsid w:val="0058707F"/>
    <w:rsid w:val="00591C28"/>
    <w:rsid w:val="005926CA"/>
    <w:rsid w:val="00595A66"/>
    <w:rsid w:val="00596DDE"/>
    <w:rsid w:val="005A0425"/>
    <w:rsid w:val="005A108C"/>
    <w:rsid w:val="005A2C2F"/>
    <w:rsid w:val="005A305B"/>
    <w:rsid w:val="005A3461"/>
    <w:rsid w:val="005A42B5"/>
    <w:rsid w:val="005A5F38"/>
    <w:rsid w:val="005A611D"/>
    <w:rsid w:val="005A7C78"/>
    <w:rsid w:val="005B240A"/>
    <w:rsid w:val="005B438E"/>
    <w:rsid w:val="005C061D"/>
    <w:rsid w:val="005C11DB"/>
    <w:rsid w:val="005C69FE"/>
    <w:rsid w:val="005C7168"/>
    <w:rsid w:val="005D11F5"/>
    <w:rsid w:val="005D14E2"/>
    <w:rsid w:val="005D2799"/>
    <w:rsid w:val="005D4091"/>
    <w:rsid w:val="005D40F6"/>
    <w:rsid w:val="005D4368"/>
    <w:rsid w:val="005D467C"/>
    <w:rsid w:val="005D539A"/>
    <w:rsid w:val="005E08CB"/>
    <w:rsid w:val="005E169E"/>
    <w:rsid w:val="005E1A3F"/>
    <w:rsid w:val="005E3437"/>
    <w:rsid w:val="005E4431"/>
    <w:rsid w:val="005E55DA"/>
    <w:rsid w:val="005E5EE5"/>
    <w:rsid w:val="005E5FF8"/>
    <w:rsid w:val="005E7233"/>
    <w:rsid w:val="005E78D7"/>
    <w:rsid w:val="005E7AD6"/>
    <w:rsid w:val="005F2323"/>
    <w:rsid w:val="005F27E6"/>
    <w:rsid w:val="005F4090"/>
    <w:rsid w:val="005F4B41"/>
    <w:rsid w:val="005F5623"/>
    <w:rsid w:val="005F65F4"/>
    <w:rsid w:val="005F7970"/>
    <w:rsid w:val="006007DD"/>
    <w:rsid w:val="00601598"/>
    <w:rsid w:val="00602A23"/>
    <w:rsid w:val="00605398"/>
    <w:rsid w:val="0060570C"/>
    <w:rsid w:val="00605C59"/>
    <w:rsid w:val="0060622B"/>
    <w:rsid w:val="006063C7"/>
    <w:rsid w:val="0060773C"/>
    <w:rsid w:val="006113C2"/>
    <w:rsid w:val="0061249A"/>
    <w:rsid w:val="006130F9"/>
    <w:rsid w:val="006141FE"/>
    <w:rsid w:val="006145A5"/>
    <w:rsid w:val="00614CAD"/>
    <w:rsid w:val="0061793B"/>
    <w:rsid w:val="00617C49"/>
    <w:rsid w:val="00621DB9"/>
    <w:rsid w:val="0062407B"/>
    <w:rsid w:val="00632499"/>
    <w:rsid w:val="00633A6D"/>
    <w:rsid w:val="00634418"/>
    <w:rsid w:val="00635D25"/>
    <w:rsid w:val="00636387"/>
    <w:rsid w:val="0063685D"/>
    <w:rsid w:val="00636B00"/>
    <w:rsid w:val="00637303"/>
    <w:rsid w:val="0064242C"/>
    <w:rsid w:val="00642C4D"/>
    <w:rsid w:val="00644006"/>
    <w:rsid w:val="0064421E"/>
    <w:rsid w:val="0064520D"/>
    <w:rsid w:val="00651085"/>
    <w:rsid w:val="00652056"/>
    <w:rsid w:val="00652899"/>
    <w:rsid w:val="0065364E"/>
    <w:rsid w:val="006538DA"/>
    <w:rsid w:val="006546C7"/>
    <w:rsid w:val="00654FD4"/>
    <w:rsid w:val="00655AB2"/>
    <w:rsid w:val="00656A0B"/>
    <w:rsid w:val="00661431"/>
    <w:rsid w:val="00661766"/>
    <w:rsid w:val="0066403D"/>
    <w:rsid w:val="00666075"/>
    <w:rsid w:val="00670571"/>
    <w:rsid w:val="0067163B"/>
    <w:rsid w:val="00672359"/>
    <w:rsid w:val="00672575"/>
    <w:rsid w:val="0067306F"/>
    <w:rsid w:val="006736DB"/>
    <w:rsid w:val="00673F82"/>
    <w:rsid w:val="00674729"/>
    <w:rsid w:val="00674E1A"/>
    <w:rsid w:val="00675AF0"/>
    <w:rsid w:val="00675DF6"/>
    <w:rsid w:val="0067793B"/>
    <w:rsid w:val="00680BAF"/>
    <w:rsid w:val="006830FD"/>
    <w:rsid w:val="0068380F"/>
    <w:rsid w:val="006844DF"/>
    <w:rsid w:val="00684FD1"/>
    <w:rsid w:val="00685FF7"/>
    <w:rsid w:val="00686CCD"/>
    <w:rsid w:val="00692B80"/>
    <w:rsid w:val="006930D5"/>
    <w:rsid w:val="006958D0"/>
    <w:rsid w:val="00696135"/>
    <w:rsid w:val="006967DA"/>
    <w:rsid w:val="006973FE"/>
    <w:rsid w:val="00697FC1"/>
    <w:rsid w:val="006A0C9F"/>
    <w:rsid w:val="006A1078"/>
    <w:rsid w:val="006A4506"/>
    <w:rsid w:val="006A4709"/>
    <w:rsid w:val="006A72F3"/>
    <w:rsid w:val="006A7B54"/>
    <w:rsid w:val="006B01FB"/>
    <w:rsid w:val="006B188A"/>
    <w:rsid w:val="006B2E38"/>
    <w:rsid w:val="006B485B"/>
    <w:rsid w:val="006B55C4"/>
    <w:rsid w:val="006B5872"/>
    <w:rsid w:val="006B700F"/>
    <w:rsid w:val="006B728B"/>
    <w:rsid w:val="006B7842"/>
    <w:rsid w:val="006C0087"/>
    <w:rsid w:val="006C0D0A"/>
    <w:rsid w:val="006C1868"/>
    <w:rsid w:val="006C22E5"/>
    <w:rsid w:val="006C4057"/>
    <w:rsid w:val="006C440A"/>
    <w:rsid w:val="006C4761"/>
    <w:rsid w:val="006C5B2D"/>
    <w:rsid w:val="006C600D"/>
    <w:rsid w:val="006C757F"/>
    <w:rsid w:val="006D22D8"/>
    <w:rsid w:val="006D3EC7"/>
    <w:rsid w:val="006D558E"/>
    <w:rsid w:val="006D57CF"/>
    <w:rsid w:val="006E0C6C"/>
    <w:rsid w:val="006E4AB6"/>
    <w:rsid w:val="006E4D27"/>
    <w:rsid w:val="006E52B2"/>
    <w:rsid w:val="006E68E0"/>
    <w:rsid w:val="006E6C5E"/>
    <w:rsid w:val="006E767C"/>
    <w:rsid w:val="006F2F66"/>
    <w:rsid w:val="006F5922"/>
    <w:rsid w:val="006F7F22"/>
    <w:rsid w:val="00701B36"/>
    <w:rsid w:val="00701E7B"/>
    <w:rsid w:val="00703964"/>
    <w:rsid w:val="00704561"/>
    <w:rsid w:val="0070598B"/>
    <w:rsid w:val="00712030"/>
    <w:rsid w:val="00714514"/>
    <w:rsid w:val="007206A5"/>
    <w:rsid w:val="00720F60"/>
    <w:rsid w:val="0072152A"/>
    <w:rsid w:val="00721655"/>
    <w:rsid w:val="007225BA"/>
    <w:rsid w:val="0072264D"/>
    <w:rsid w:val="007227E0"/>
    <w:rsid w:val="00724F4B"/>
    <w:rsid w:val="00725B8F"/>
    <w:rsid w:val="00732BA2"/>
    <w:rsid w:val="00732E5A"/>
    <w:rsid w:val="00733D17"/>
    <w:rsid w:val="00736124"/>
    <w:rsid w:val="0073675A"/>
    <w:rsid w:val="0073754D"/>
    <w:rsid w:val="007425D8"/>
    <w:rsid w:val="00743538"/>
    <w:rsid w:val="00743685"/>
    <w:rsid w:val="00745E45"/>
    <w:rsid w:val="00750694"/>
    <w:rsid w:val="0075092B"/>
    <w:rsid w:val="00750F33"/>
    <w:rsid w:val="00751705"/>
    <w:rsid w:val="007522A1"/>
    <w:rsid w:val="007548A7"/>
    <w:rsid w:val="00755394"/>
    <w:rsid w:val="007557B8"/>
    <w:rsid w:val="0075582D"/>
    <w:rsid w:val="0075687F"/>
    <w:rsid w:val="00757A22"/>
    <w:rsid w:val="007617FE"/>
    <w:rsid w:val="007622E7"/>
    <w:rsid w:val="007644D3"/>
    <w:rsid w:val="0077031C"/>
    <w:rsid w:val="0077230D"/>
    <w:rsid w:val="007736EE"/>
    <w:rsid w:val="00775AF8"/>
    <w:rsid w:val="00776997"/>
    <w:rsid w:val="0078106B"/>
    <w:rsid w:val="00782EA2"/>
    <w:rsid w:val="00785533"/>
    <w:rsid w:val="00787F01"/>
    <w:rsid w:val="007A1B0D"/>
    <w:rsid w:val="007A1B64"/>
    <w:rsid w:val="007A1CE6"/>
    <w:rsid w:val="007A3A93"/>
    <w:rsid w:val="007A5032"/>
    <w:rsid w:val="007A5854"/>
    <w:rsid w:val="007A5C65"/>
    <w:rsid w:val="007A6652"/>
    <w:rsid w:val="007A6A83"/>
    <w:rsid w:val="007A79B5"/>
    <w:rsid w:val="007B1625"/>
    <w:rsid w:val="007B2AEE"/>
    <w:rsid w:val="007B4684"/>
    <w:rsid w:val="007B7346"/>
    <w:rsid w:val="007B7944"/>
    <w:rsid w:val="007C03C0"/>
    <w:rsid w:val="007C112E"/>
    <w:rsid w:val="007C1379"/>
    <w:rsid w:val="007C325B"/>
    <w:rsid w:val="007C4435"/>
    <w:rsid w:val="007C5479"/>
    <w:rsid w:val="007C6145"/>
    <w:rsid w:val="007C6D73"/>
    <w:rsid w:val="007C714C"/>
    <w:rsid w:val="007D05FC"/>
    <w:rsid w:val="007D0DE3"/>
    <w:rsid w:val="007D128B"/>
    <w:rsid w:val="007D2057"/>
    <w:rsid w:val="007D349B"/>
    <w:rsid w:val="007D3643"/>
    <w:rsid w:val="007D37C9"/>
    <w:rsid w:val="007D4E14"/>
    <w:rsid w:val="007D7BAA"/>
    <w:rsid w:val="007E44C2"/>
    <w:rsid w:val="007E59FD"/>
    <w:rsid w:val="007E753F"/>
    <w:rsid w:val="007E78DA"/>
    <w:rsid w:val="007F0714"/>
    <w:rsid w:val="007F2213"/>
    <w:rsid w:val="007F23B1"/>
    <w:rsid w:val="007F264A"/>
    <w:rsid w:val="007F460F"/>
    <w:rsid w:val="007F49BA"/>
    <w:rsid w:val="007F644A"/>
    <w:rsid w:val="007F6ED1"/>
    <w:rsid w:val="007F73E9"/>
    <w:rsid w:val="00800C84"/>
    <w:rsid w:val="00802A29"/>
    <w:rsid w:val="008039C2"/>
    <w:rsid w:val="00803B4A"/>
    <w:rsid w:val="0080477A"/>
    <w:rsid w:val="00805363"/>
    <w:rsid w:val="0080606A"/>
    <w:rsid w:val="00806568"/>
    <w:rsid w:val="00806C81"/>
    <w:rsid w:val="00811068"/>
    <w:rsid w:val="00811A24"/>
    <w:rsid w:val="00811A28"/>
    <w:rsid w:val="00811D8F"/>
    <w:rsid w:val="00812C86"/>
    <w:rsid w:val="00814DB6"/>
    <w:rsid w:val="008152A9"/>
    <w:rsid w:val="00817086"/>
    <w:rsid w:val="00817ACB"/>
    <w:rsid w:val="00821FAA"/>
    <w:rsid w:val="00823CD8"/>
    <w:rsid w:val="0083238D"/>
    <w:rsid w:val="00833320"/>
    <w:rsid w:val="0083470E"/>
    <w:rsid w:val="00837759"/>
    <w:rsid w:val="008404DD"/>
    <w:rsid w:val="008410E2"/>
    <w:rsid w:val="00842565"/>
    <w:rsid w:val="00842647"/>
    <w:rsid w:val="00842AF8"/>
    <w:rsid w:val="0084599F"/>
    <w:rsid w:val="00845FF1"/>
    <w:rsid w:val="00851F9B"/>
    <w:rsid w:val="00852294"/>
    <w:rsid w:val="00855BA7"/>
    <w:rsid w:val="00856ACC"/>
    <w:rsid w:val="00856E3D"/>
    <w:rsid w:val="0085703F"/>
    <w:rsid w:val="0085761F"/>
    <w:rsid w:val="00857A7D"/>
    <w:rsid w:val="00857F1C"/>
    <w:rsid w:val="00861064"/>
    <w:rsid w:val="00861429"/>
    <w:rsid w:val="00862B8E"/>
    <w:rsid w:val="0086330E"/>
    <w:rsid w:val="00863BD3"/>
    <w:rsid w:val="00864C3A"/>
    <w:rsid w:val="008673F8"/>
    <w:rsid w:val="00867A77"/>
    <w:rsid w:val="00870A7B"/>
    <w:rsid w:val="00871725"/>
    <w:rsid w:val="008720FF"/>
    <w:rsid w:val="00872C1F"/>
    <w:rsid w:val="008730A3"/>
    <w:rsid w:val="008734ED"/>
    <w:rsid w:val="00875426"/>
    <w:rsid w:val="00876131"/>
    <w:rsid w:val="00877CBB"/>
    <w:rsid w:val="00880E40"/>
    <w:rsid w:val="0088118F"/>
    <w:rsid w:val="0088285C"/>
    <w:rsid w:val="008838CE"/>
    <w:rsid w:val="008839F7"/>
    <w:rsid w:val="0088407A"/>
    <w:rsid w:val="008848F0"/>
    <w:rsid w:val="00887AB5"/>
    <w:rsid w:val="0089073C"/>
    <w:rsid w:val="00891D51"/>
    <w:rsid w:val="008933CD"/>
    <w:rsid w:val="00894031"/>
    <w:rsid w:val="00894781"/>
    <w:rsid w:val="00895A62"/>
    <w:rsid w:val="00896E37"/>
    <w:rsid w:val="008A0083"/>
    <w:rsid w:val="008A1D9B"/>
    <w:rsid w:val="008A1EB6"/>
    <w:rsid w:val="008A26F8"/>
    <w:rsid w:val="008A6BA3"/>
    <w:rsid w:val="008A7A71"/>
    <w:rsid w:val="008B0343"/>
    <w:rsid w:val="008B0A8E"/>
    <w:rsid w:val="008B2028"/>
    <w:rsid w:val="008B2132"/>
    <w:rsid w:val="008B23B9"/>
    <w:rsid w:val="008B431B"/>
    <w:rsid w:val="008B5423"/>
    <w:rsid w:val="008B5B42"/>
    <w:rsid w:val="008B7190"/>
    <w:rsid w:val="008C2062"/>
    <w:rsid w:val="008C2169"/>
    <w:rsid w:val="008C2720"/>
    <w:rsid w:val="008C5018"/>
    <w:rsid w:val="008C74B7"/>
    <w:rsid w:val="008C751B"/>
    <w:rsid w:val="008C7E90"/>
    <w:rsid w:val="008D0121"/>
    <w:rsid w:val="008D401D"/>
    <w:rsid w:val="008D4345"/>
    <w:rsid w:val="008D460C"/>
    <w:rsid w:val="008D4620"/>
    <w:rsid w:val="008D4E2A"/>
    <w:rsid w:val="008D54C4"/>
    <w:rsid w:val="008D62B0"/>
    <w:rsid w:val="008D7062"/>
    <w:rsid w:val="008E2822"/>
    <w:rsid w:val="008E2A73"/>
    <w:rsid w:val="008E3980"/>
    <w:rsid w:val="008E3ACC"/>
    <w:rsid w:val="008E451A"/>
    <w:rsid w:val="008E54A0"/>
    <w:rsid w:val="008E55DE"/>
    <w:rsid w:val="008E634B"/>
    <w:rsid w:val="008E68FA"/>
    <w:rsid w:val="008F0517"/>
    <w:rsid w:val="008F39CB"/>
    <w:rsid w:val="008F3A65"/>
    <w:rsid w:val="008F55D8"/>
    <w:rsid w:val="008F5C87"/>
    <w:rsid w:val="008F63DF"/>
    <w:rsid w:val="008F69BC"/>
    <w:rsid w:val="00901562"/>
    <w:rsid w:val="0090194A"/>
    <w:rsid w:val="009020B6"/>
    <w:rsid w:val="009057FA"/>
    <w:rsid w:val="00910B8B"/>
    <w:rsid w:val="00911F79"/>
    <w:rsid w:val="00912987"/>
    <w:rsid w:val="00913087"/>
    <w:rsid w:val="00913D5E"/>
    <w:rsid w:val="0091429C"/>
    <w:rsid w:val="009169E3"/>
    <w:rsid w:val="009179CE"/>
    <w:rsid w:val="00920ADF"/>
    <w:rsid w:val="00920C22"/>
    <w:rsid w:val="009226C9"/>
    <w:rsid w:val="00924786"/>
    <w:rsid w:val="00925185"/>
    <w:rsid w:val="00925E4A"/>
    <w:rsid w:val="00927364"/>
    <w:rsid w:val="00931029"/>
    <w:rsid w:val="0093422E"/>
    <w:rsid w:val="00934709"/>
    <w:rsid w:val="00935272"/>
    <w:rsid w:val="00936074"/>
    <w:rsid w:val="009372CE"/>
    <w:rsid w:val="00942E5A"/>
    <w:rsid w:val="009436ED"/>
    <w:rsid w:val="009437CF"/>
    <w:rsid w:val="009437F0"/>
    <w:rsid w:val="009450A5"/>
    <w:rsid w:val="009451F5"/>
    <w:rsid w:val="00945688"/>
    <w:rsid w:val="00945F79"/>
    <w:rsid w:val="0094658B"/>
    <w:rsid w:val="0094721F"/>
    <w:rsid w:val="0095168E"/>
    <w:rsid w:val="00951D72"/>
    <w:rsid w:val="00952946"/>
    <w:rsid w:val="00952F67"/>
    <w:rsid w:val="009532B5"/>
    <w:rsid w:val="009535CB"/>
    <w:rsid w:val="00954563"/>
    <w:rsid w:val="0095463F"/>
    <w:rsid w:val="009554A5"/>
    <w:rsid w:val="00955BCA"/>
    <w:rsid w:val="00955C84"/>
    <w:rsid w:val="00957AE6"/>
    <w:rsid w:val="009603F7"/>
    <w:rsid w:val="009633A2"/>
    <w:rsid w:val="009633A4"/>
    <w:rsid w:val="00964C8C"/>
    <w:rsid w:val="009653C7"/>
    <w:rsid w:val="009713BD"/>
    <w:rsid w:val="009727B3"/>
    <w:rsid w:val="00973386"/>
    <w:rsid w:val="00974DBD"/>
    <w:rsid w:val="00982D1C"/>
    <w:rsid w:val="009845E4"/>
    <w:rsid w:val="009915E1"/>
    <w:rsid w:val="00995A83"/>
    <w:rsid w:val="00995F9B"/>
    <w:rsid w:val="00996AD8"/>
    <w:rsid w:val="00997884"/>
    <w:rsid w:val="009A13E0"/>
    <w:rsid w:val="009A19A0"/>
    <w:rsid w:val="009A19A9"/>
    <w:rsid w:val="009A26AE"/>
    <w:rsid w:val="009A3AB4"/>
    <w:rsid w:val="009A479F"/>
    <w:rsid w:val="009A5A71"/>
    <w:rsid w:val="009A5AC1"/>
    <w:rsid w:val="009A60E9"/>
    <w:rsid w:val="009A70B4"/>
    <w:rsid w:val="009B2B1F"/>
    <w:rsid w:val="009B3C01"/>
    <w:rsid w:val="009B441E"/>
    <w:rsid w:val="009B4933"/>
    <w:rsid w:val="009B7091"/>
    <w:rsid w:val="009C161E"/>
    <w:rsid w:val="009C225D"/>
    <w:rsid w:val="009C25FB"/>
    <w:rsid w:val="009C2961"/>
    <w:rsid w:val="009C5FEA"/>
    <w:rsid w:val="009D0E57"/>
    <w:rsid w:val="009D1A3A"/>
    <w:rsid w:val="009D4066"/>
    <w:rsid w:val="009D4CB7"/>
    <w:rsid w:val="009D6230"/>
    <w:rsid w:val="009D6789"/>
    <w:rsid w:val="009E2CB5"/>
    <w:rsid w:val="009E3D8E"/>
    <w:rsid w:val="009E430E"/>
    <w:rsid w:val="009E4ED6"/>
    <w:rsid w:val="009E5B3C"/>
    <w:rsid w:val="009E664A"/>
    <w:rsid w:val="009E6FF1"/>
    <w:rsid w:val="009F040C"/>
    <w:rsid w:val="009F478B"/>
    <w:rsid w:val="009F4D2E"/>
    <w:rsid w:val="009F5820"/>
    <w:rsid w:val="009F78B3"/>
    <w:rsid w:val="00A01A19"/>
    <w:rsid w:val="00A0305A"/>
    <w:rsid w:val="00A032A7"/>
    <w:rsid w:val="00A046FD"/>
    <w:rsid w:val="00A071F3"/>
    <w:rsid w:val="00A07658"/>
    <w:rsid w:val="00A076B7"/>
    <w:rsid w:val="00A103F2"/>
    <w:rsid w:val="00A12427"/>
    <w:rsid w:val="00A1532E"/>
    <w:rsid w:val="00A159F7"/>
    <w:rsid w:val="00A15F97"/>
    <w:rsid w:val="00A1726A"/>
    <w:rsid w:val="00A203CA"/>
    <w:rsid w:val="00A20F99"/>
    <w:rsid w:val="00A21880"/>
    <w:rsid w:val="00A235FD"/>
    <w:rsid w:val="00A24983"/>
    <w:rsid w:val="00A24B3C"/>
    <w:rsid w:val="00A27305"/>
    <w:rsid w:val="00A2768B"/>
    <w:rsid w:val="00A30BF5"/>
    <w:rsid w:val="00A32DB3"/>
    <w:rsid w:val="00A3455E"/>
    <w:rsid w:val="00A35499"/>
    <w:rsid w:val="00A4078A"/>
    <w:rsid w:val="00A40BB6"/>
    <w:rsid w:val="00A4135B"/>
    <w:rsid w:val="00A41F66"/>
    <w:rsid w:val="00A42353"/>
    <w:rsid w:val="00A42D75"/>
    <w:rsid w:val="00A4348E"/>
    <w:rsid w:val="00A438B3"/>
    <w:rsid w:val="00A4551A"/>
    <w:rsid w:val="00A45B65"/>
    <w:rsid w:val="00A45F98"/>
    <w:rsid w:val="00A468E4"/>
    <w:rsid w:val="00A47DF5"/>
    <w:rsid w:val="00A512DF"/>
    <w:rsid w:val="00A51F0F"/>
    <w:rsid w:val="00A5212D"/>
    <w:rsid w:val="00A52532"/>
    <w:rsid w:val="00A555DA"/>
    <w:rsid w:val="00A55634"/>
    <w:rsid w:val="00A56B24"/>
    <w:rsid w:val="00A608AE"/>
    <w:rsid w:val="00A60996"/>
    <w:rsid w:val="00A623CE"/>
    <w:rsid w:val="00A640FD"/>
    <w:rsid w:val="00A652A5"/>
    <w:rsid w:val="00A6563E"/>
    <w:rsid w:val="00A65A74"/>
    <w:rsid w:val="00A65BE1"/>
    <w:rsid w:val="00A65C4D"/>
    <w:rsid w:val="00A66626"/>
    <w:rsid w:val="00A66BA4"/>
    <w:rsid w:val="00A67005"/>
    <w:rsid w:val="00A67857"/>
    <w:rsid w:val="00A73B4A"/>
    <w:rsid w:val="00A73F06"/>
    <w:rsid w:val="00A74C09"/>
    <w:rsid w:val="00A77B9F"/>
    <w:rsid w:val="00A80855"/>
    <w:rsid w:val="00A81896"/>
    <w:rsid w:val="00A82BE4"/>
    <w:rsid w:val="00A83752"/>
    <w:rsid w:val="00A844FF"/>
    <w:rsid w:val="00A9049F"/>
    <w:rsid w:val="00A90EA2"/>
    <w:rsid w:val="00A9376F"/>
    <w:rsid w:val="00A95F5A"/>
    <w:rsid w:val="00A96367"/>
    <w:rsid w:val="00A96C0E"/>
    <w:rsid w:val="00A97767"/>
    <w:rsid w:val="00A97972"/>
    <w:rsid w:val="00AA212B"/>
    <w:rsid w:val="00AA27C8"/>
    <w:rsid w:val="00AA3B8E"/>
    <w:rsid w:val="00AA3CA7"/>
    <w:rsid w:val="00AA72C8"/>
    <w:rsid w:val="00AB2151"/>
    <w:rsid w:val="00AB4322"/>
    <w:rsid w:val="00AB4822"/>
    <w:rsid w:val="00AB4EEF"/>
    <w:rsid w:val="00AB5472"/>
    <w:rsid w:val="00AB5709"/>
    <w:rsid w:val="00AB5B86"/>
    <w:rsid w:val="00AB7D14"/>
    <w:rsid w:val="00AC045B"/>
    <w:rsid w:val="00AC1FAF"/>
    <w:rsid w:val="00AC6A90"/>
    <w:rsid w:val="00AC711E"/>
    <w:rsid w:val="00AC76EC"/>
    <w:rsid w:val="00AC7A06"/>
    <w:rsid w:val="00AC7A37"/>
    <w:rsid w:val="00AD2B74"/>
    <w:rsid w:val="00AD2C32"/>
    <w:rsid w:val="00AD2EC8"/>
    <w:rsid w:val="00AD348B"/>
    <w:rsid w:val="00AD3C0B"/>
    <w:rsid w:val="00AD3CD2"/>
    <w:rsid w:val="00AD42B7"/>
    <w:rsid w:val="00AD46AE"/>
    <w:rsid w:val="00AD46FD"/>
    <w:rsid w:val="00AD605E"/>
    <w:rsid w:val="00AD757B"/>
    <w:rsid w:val="00AE0E90"/>
    <w:rsid w:val="00AE1B38"/>
    <w:rsid w:val="00AE2281"/>
    <w:rsid w:val="00AE2F46"/>
    <w:rsid w:val="00AE46F9"/>
    <w:rsid w:val="00AF4351"/>
    <w:rsid w:val="00AF611D"/>
    <w:rsid w:val="00AF6551"/>
    <w:rsid w:val="00B0003E"/>
    <w:rsid w:val="00B03C00"/>
    <w:rsid w:val="00B03F61"/>
    <w:rsid w:val="00B05063"/>
    <w:rsid w:val="00B053BA"/>
    <w:rsid w:val="00B057F1"/>
    <w:rsid w:val="00B060EF"/>
    <w:rsid w:val="00B065F0"/>
    <w:rsid w:val="00B067A7"/>
    <w:rsid w:val="00B07A6C"/>
    <w:rsid w:val="00B07CB1"/>
    <w:rsid w:val="00B07EED"/>
    <w:rsid w:val="00B11C3D"/>
    <w:rsid w:val="00B11DDD"/>
    <w:rsid w:val="00B1269E"/>
    <w:rsid w:val="00B14610"/>
    <w:rsid w:val="00B15F4A"/>
    <w:rsid w:val="00B2571E"/>
    <w:rsid w:val="00B266C5"/>
    <w:rsid w:val="00B26BBB"/>
    <w:rsid w:val="00B27B7C"/>
    <w:rsid w:val="00B27C54"/>
    <w:rsid w:val="00B304F6"/>
    <w:rsid w:val="00B30979"/>
    <w:rsid w:val="00B31B3A"/>
    <w:rsid w:val="00B321C3"/>
    <w:rsid w:val="00B322AD"/>
    <w:rsid w:val="00B32F10"/>
    <w:rsid w:val="00B33CC9"/>
    <w:rsid w:val="00B348C9"/>
    <w:rsid w:val="00B35333"/>
    <w:rsid w:val="00B35F9A"/>
    <w:rsid w:val="00B36710"/>
    <w:rsid w:val="00B36C97"/>
    <w:rsid w:val="00B372D5"/>
    <w:rsid w:val="00B40D7F"/>
    <w:rsid w:val="00B422EA"/>
    <w:rsid w:val="00B43C3B"/>
    <w:rsid w:val="00B44D2A"/>
    <w:rsid w:val="00B46671"/>
    <w:rsid w:val="00B50232"/>
    <w:rsid w:val="00B53FF4"/>
    <w:rsid w:val="00B55BF7"/>
    <w:rsid w:val="00B56801"/>
    <w:rsid w:val="00B56A27"/>
    <w:rsid w:val="00B57155"/>
    <w:rsid w:val="00B60637"/>
    <w:rsid w:val="00B61F95"/>
    <w:rsid w:val="00B62384"/>
    <w:rsid w:val="00B6279B"/>
    <w:rsid w:val="00B633D9"/>
    <w:rsid w:val="00B63EFF"/>
    <w:rsid w:val="00B658BB"/>
    <w:rsid w:val="00B70639"/>
    <w:rsid w:val="00B712FE"/>
    <w:rsid w:val="00B731A8"/>
    <w:rsid w:val="00B7368B"/>
    <w:rsid w:val="00B80310"/>
    <w:rsid w:val="00B80386"/>
    <w:rsid w:val="00B8211F"/>
    <w:rsid w:val="00B82B64"/>
    <w:rsid w:val="00B82FAB"/>
    <w:rsid w:val="00B83B78"/>
    <w:rsid w:val="00B85557"/>
    <w:rsid w:val="00B870E0"/>
    <w:rsid w:val="00B917E0"/>
    <w:rsid w:val="00B95A56"/>
    <w:rsid w:val="00B9630F"/>
    <w:rsid w:val="00B976AA"/>
    <w:rsid w:val="00B979D9"/>
    <w:rsid w:val="00BA0B8B"/>
    <w:rsid w:val="00BA102A"/>
    <w:rsid w:val="00BA1EF2"/>
    <w:rsid w:val="00BA552C"/>
    <w:rsid w:val="00BA6595"/>
    <w:rsid w:val="00BA6FF5"/>
    <w:rsid w:val="00BA7E05"/>
    <w:rsid w:val="00BB0A0A"/>
    <w:rsid w:val="00BB1E0D"/>
    <w:rsid w:val="00BB339C"/>
    <w:rsid w:val="00BB418C"/>
    <w:rsid w:val="00BB7AA1"/>
    <w:rsid w:val="00BC0F31"/>
    <w:rsid w:val="00BC22D4"/>
    <w:rsid w:val="00BC3026"/>
    <w:rsid w:val="00BC4E64"/>
    <w:rsid w:val="00BC5144"/>
    <w:rsid w:val="00BC6018"/>
    <w:rsid w:val="00BC66CC"/>
    <w:rsid w:val="00BD05F0"/>
    <w:rsid w:val="00BD0D21"/>
    <w:rsid w:val="00BD43E8"/>
    <w:rsid w:val="00BD5E76"/>
    <w:rsid w:val="00BE1AB5"/>
    <w:rsid w:val="00BE1D59"/>
    <w:rsid w:val="00BE2599"/>
    <w:rsid w:val="00BE494D"/>
    <w:rsid w:val="00BE4F4D"/>
    <w:rsid w:val="00BE5035"/>
    <w:rsid w:val="00BF06EC"/>
    <w:rsid w:val="00BF07F6"/>
    <w:rsid w:val="00BF10A1"/>
    <w:rsid w:val="00BF24FC"/>
    <w:rsid w:val="00BF360D"/>
    <w:rsid w:val="00BF3E5E"/>
    <w:rsid w:val="00BF415D"/>
    <w:rsid w:val="00BF673E"/>
    <w:rsid w:val="00BF6CF6"/>
    <w:rsid w:val="00C0048D"/>
    <w:rsid w:val="00C009A5"/>
    <w:rsid w:val="00C032B7"/>
    <w:rsid w:val="00C033CE"/>
    <w:rsid w:val="00C07193"/>
    <w:rsid w:val="00C0767F"/>
    <w:rsid w:val="00C124A5"/>
    <w:rsid w:val="00C12861"/>
    <w:rsid w:val="00C12B43"/>
    <w:rsid w:val="00C132DB"/>
    <w:rsid w:val="00C135B7"/>
    <w:rsid w:val="00C13C57"/>
    <w:rsid w:val="00C203DA"/>
    <w:rsid w:val="00C2045A"/>
    <w:rsid w:val="00C20A2D"/>
    <w:rsid w:val="00C220D4"/>
    <w:rsid w:val="00C22F7D"/>
    <w:rsid w:val="00C2359F"/>
    <w:rsid w:val="00C23896"/>
    <w:rsid w:val="00C2450B"/>
    <w:rsid w:val="00C25F5C"/>
    <w:rsid w:val="00C27783"/>
    <w:rsid w:val="00C30863"/>
    <w:rsid w:val="00C30FC5"/>
    <w:rsid w:val="00C31A16"/>
    <w:rsid w:val="00C31ECC"/>
    <w:rsid w:val="00C41674"/>
    <w:rsid w:val="00C43126"/>
    <w:rsid w:val="00C43D4C"/>
    <w:rsid w:val="00C44E0D"/>
    <w:rsid w:val="00C460E8"/>
    <w:rsid w:val="00C46520"/>
    <w:rsid w:val="00C47B5F"/>
    <w:rsid w:val="00C507F2"/>
    <w:rsid w:val="00C55A07"/>
    <w:rsid w:val="00C55CAF"/>
    <w:rsid w:val="00C56F4E"/>
    <w:rsid w:val="00C60037"/>
    <w:rsid w:val="00C60B5C"/>
    <w:rsid w:val="00C61A01"/>
    <w:rsid w:val="00C62CEF"/>
    <w:rsid w:val="00C64CB9"/>
    <w:rsid w:val="00C66233"/>
    <w:rsid w:val="00C70070"/>
    <w:rsid w:val="00C74E1C"/>
    <w:rsid w:val="00C7559D"/>
    <w:rsid w:val="00C755FF"/>
    <w:rsid w:val="00C773E6"/>
    <w:rsid w:val="00C80146"/>
    <w:rsid w:val="00C810A8"/>
    <w:rsid w:val="00C81B64"/>
    <w:rsid w:val="00C82AA3"/>
    <w:rsid w:val="00C82C94"/>
    <w:rsid w:val="00C83A27"/>
    <w:rsid w:val="00C83D69"/>
    <w:rsid w:val="00C85755"/>
    <w:rsid w:val="00C861CD"/>
    <w:rsid w:val="00C862B0"/>
    <w:rsid w:val="00C91286"/>
    <w:rsid w:val="00C9208E"/>
    <w:rsid w:val="00C935CC"/>
    <w:rsid w:val="00C93EF6"/>
    <w:rsid w:val="00C95156"/>
    <w:rsid w:val="00C96768"/>
    <w:rsid w:val="00CA0BAF"/>
    <w:rsid w:val="00CA2A27"/>
    <w:rsid w:val="00CA3079"/>
    <w:rsid w:val="00CA411C"/>
    <w:rsid w:val="00CA7DC2"/>
    <w:rsid w:val="00CB0B4B"/>
    <w:rsid w:val="00CB0BC1"/>
    <w:rsid w:val="00CB6002"/>
    <w:rsid w:val="00CB7262"/>
    <w:rsid w:val="00CC02B5"/>
    <w:rsid w:val="00CC0461"/>
    <w:rsid w:val="00CC05F7"/>
    <w:rsid w:val="00CC065F"/>
    <w:rsid w:val="00CC1F52"/>
    <w:rsid w:val="00CC24E6"/>
    <w:rsid w:val="00CC27FC"/>
    <w:rsid w:val="00CC3016"/>
    <w:rsid w:val="00CC559A"/>
    <w:rsid w:val="00CD016A"/>
    <w:rsid w:val="00CD2466"/>
    <w:rsid w:val="00CD4194"/>
    <w:rsid w:val="00CD4842"/>
    <w:rsid w:val="00CD4980"/>
    <w:rsid w:val="00CD6251"/>
    <w:rsid w:val="00CD693F"/>
    <w:rsid w:val="00CD6A78"/>
    <w:rsid w:val="00CD6DBA"/>
    <w:rsid w:val="00CE1AD6"/>
    <w:rsid w:val="00CE236A"/>
    <w:rsid w:val="00CE3513"/>
    <w:rsid w:val="00CE42E2"/>
    <w:rsid w:val="00CE7124"/>
    <w:rsid w:val="00CE79C0"/>
    <w:rsid w:val="00CF0EEA"/>
    <w:rsid w:val="00CF20F0"/>
    <w:rsid w:val="00CF3237"/>
    <w:rsid w:val="00CF50CC"/>
    <w:rsid w:val="00CF73DD"/>
    <w:rsid w:val="00CF7728"/>
    <w:rsid w:val="00D0410B"/>
    <w:rsid w:val="00D06221"/>
    <w:rsid w:val="00D12476"/>
    <w:rsid w:val="00D12BFC"/>
    <w:rsid w:val="00D1409A"/>
    <w:rsid w:val="00D14C70"/>
    <w:rsid w:val="00D15CFC"/>
    <w:rsid w:val="00D20439"/>
    <w:rsid w:val="00D2410D"/>
    <w:rsid w:val="00D260B2"/>
    <w:rsid w:val="00D26458"/>
    <w:rsid w:val="00D300A1"/>
    <w:rsid w:val="00D30D19"/>
    <w:rsid w:val="00D31780"/>
    <w:rsid w:val="00D34BC9"/>
    <w:rsid w:val="00D357C2"/>
    <w:rsid w:val="00D363E3"/>
    <w:rsid w:val="00D405C7"/>
    <w:rsid w:val="00D44E42"/>
    <w:rsid w:val="00D45E0E"/>
    <w:rsid w:val="00D4642B"/>
    <w:rsid w:val="00D46CD3"/>
    <w:rsid w:val="00D5009A"/>
    <w:rsid w:val="00D529F5"/>
    <w:rsid w:val="00D56701"/>
    <w:rsid w:val="00D57078"/>
    <w:rsid w:val="00D61A91"/>
    <w:rsid w:val="00D62528"/>
    <w:rsid w:val="00D62909"/>
    <w:rsid w:val="00D63AA0"/>
    <w:rsid w:val="00D63C20"/>
    <w:rsid w:val="00D64BC8"/>
    <w:rsid w:val="00D65423"/>
    <w:rsid w:val="00D656EF"/>
    <w:rsid w:val="00D67251"/>
    <w:rsid w:val="00D72DB3"/>
    <w:rsid w:val="00D7443B"/>
    <w:rsid w:val="00D76510"/>
    <w:rsid w:val="00D804F7"/>
    <w:rsid w:val="00D80AA7"/>
    <w:rsid w:val="00D80B1A"/>
    <w:rsid w:val="00D8265C"/>
    <w:rsid w:val="00D8290C"/>
    <w:rsid w:val="00D82AAD"/>
    <w:rsid w:val="00D82CBC"/>
    <w:rsid w:val="00D836F2"/>
    <w:rsid w:val="00D83CB0"/>
    <w:rsid w:val="00D855DD"/>
    <w:rsid w:val="00D862BD"/>
    <w:rsid w:val="00D878EF"/>
    <w:rsid w:val="00D904D2"/>
    <w:rsid w:val="00D905D8"/>
    <w:rsid w:val="00D90F84"/>
    <w:rsid w:val="00D92132"/>
    <w:rsid w:val="00D9279A"/>
    <w:rsid w:val="00D92B7B"/>
    <w:rsid w:val="00D93ACF"/>
    <w:rsid w:val="00DA0FF7"/>
    <w:rsid w:val="00DA26B2"/>
    <w:rsid w:val="00DA30C4"/>
    <w:rsid w:val="00DA4BAA"/>
    <w:rsid w:val="00DA4F43"/>
    <w:rsid w:val="00DA50F4"/>
    <w:rsid w:val="00DA5156"/>
    <w:rsid w:val="00DA5F5A"/>
    <w:rsid w:val="00DA660F"/>
    <w:rsid w:val="00DA6B05"/>
    <w:rsid w:val="00DB0155"/>
    <w:rsid w:val="00DB3261"/>
    <w:rsid w:val="00DB4053"/>
    <w:rsid w:val="00DB4E2E"/>
    <w:rsid w:val="00DC065A"/>
    <w:rsid w:val="00DC16D3"/>
    <w:rsid w:val="00DC3E39"/>
    <w:rsid w:val="00DC45C3"/>
    <w:rsid w:val="00DC55E3"/>
    <w:rsid w:val="00DC75D3"/>
    <w:rsid w:val="00DD0679"/>
    <w:rsid w:val="00DD0965"/>
    <w:rsid w:val="00DD1F18"/>
    <w:rsid w:val="00DD227B"/>
    <w:rsid w:val="00DD2671"/>
    <w:rsid w:val="00DD395C"/>
    <w:rsid w:val="00DD3FDD"/>
    <w:rsid w:val="00DD53BA"/>
    <w:rsid w:val="00DD5949"/>
    <w:rsid w:val="00DE0939"/>
    <w:rsid w:val="00DE156A"/>
    <w:rsid w:val="00DE17A0"/>
    <w:rsid w:val="00DE276A"/>
    <w:rsid w:val="00DE32B1"/>
    <w:rsid w:val="00DE3783"/>
    <w:rsid w:val="00DE3950"/>
    <w:rsid w:val="00DE6BAD"/>
    <w:rsid w:val="00DE7177"/>
    <w:rsid w:val="00DE79E1"/>
    <w:rsid w:val="00DF0B98"/>
    <w:rsid w:val="00DF125F"/>
    <w:rsid w:val="00DF1CF3"/>
    <w:rsid w:val="00DF2824"/>
    <w:rsid w:val="00DF306C"/>
    <w:rsid w:val="00DF382F"/>
    <w:rsid w:val="00DF47DD"/>
    <w:rsid w:val="00DF613D"/>
    <w:rsid w:val="00DF68C2"/>
    <w:rsid w:val="00E00E73"/>
    <w:rsid w:val="00E011EA"/>
    <w:rsid w:val="00E0167F"/>
    <w:rsid w:val="00E0221F"/>
    <w:rsid w:val="00E02F2F"/>
    <w:rsid w:val="00E03C39"/>
    <w:rsid w:val="00E0723C"/>
    <w:rsid w:val="00E10AFD"/>
    <w:rsid w:val="00E11844"/>
    <w:rsid w:val="00E1342A"/>
    <w:rsid w:val="00E1555E"/>
    <w:rsid w:val="00E15BFA"/>
    <w:rsid w:val="00E16BAE"/>
    <w:rsid w:val="00E1721F"/>
    <w:rsid w:val="00E21501"/>
    <w:rsid w:val="00E217D9"/>
    <w:rsid w:val="00E21FEF"/>
    <w:rsid w:val="00E2257A"/>
    <w:rsid w:val="00E23366"/>
    <w:rsid w:val="00E24466"/>
    <w:rsid w:val="00E2538F"/>
    <w:rsid w:val="00E2551F"/>
    <w:rsid w:val="00E2682C"/>
    <w:rsid w:val="00E279B3"/>
    <w:rsid w:val="00E30BE6"/>
    <w:rsid w:val="00E31A60"/>
    <w:rsid w:val="00E31BFD"/>
    <w:rsid w:val="00E32F7A"/>
    <w:rsid w:val="00E331DE"/>
    <w:rsid w:val="00E356E0"/>
    <w:rsid w:val="00E35745"/>
    <w:rsid w:val="00E3665E"/>
    <w:rsid w:val="00E4066E"/>
    <w:rsid w:val="00E41AF2"/>
    <w:rsid w:val="00E46F22"/>
    <w:rsid w:val="00E47E18"/>
    <w:rsid w:val="00E50964"/>
    <w:rsid w:val="00E519A1"/>
    <w:rsid w:val="00E51A27"/>
    <w:rsid w:val="00E52F66"/>
    <w:rsid w:val="00E569AE"/>
    <w:rsid w:val="00E577F7"/>
    <w:rsid w:val="00E610E0"/>
    <w:rsid w:val="00E61149"/>
    <w:rsid w:val="00E621A4"/>
    <w:rsid w:val="00E6228C"/>
    <w:rsid w:val="00E64491"/>
    <w:rsid w:val="00E64D67"/>
    <w:rsid w:val="00E66192"/>
    <w:rsid w:val="00E67BD5"/>
    <w:rsid w:val="00E71A80"/>
    <w:rsid w:val="00E74B79"/>
    <w:rsid w:val="00E74BA3"/>
    <w:rsid w:val="00E75CAC"/>
    <w:rsid w:val="00E75F8A"/>
    <w:rsid w:val="00E80003"/>
    <w:rsid w:val="00E80FDA"/>
    <w:rsid w:val="00E81440"/>
    <w:rsid w:val="00E820A2"/>
    <w:rsid w:val="00E826B6"/>
    <w:rsid w:val="00E83441"/>
    <w:rsid w:val="00E8457A"/>
    <w:rsid w:val="00E847EC"/>
    <w:rsid w:val="00E85ADD"/>
    <w:rsid w:val="00E86BA1"/>
    <w:rsid w:val="00E877B4"/>
    <w:rsid w:val="00E91394"/>
    <w:rsid w:val="00E915B4"/>
    <w:rsid w:val="00E9167A"/>
    <w:rsid w:val="00E9391E"/>
    <w:rsid w:val="00E93C47"/>
    <w:rsid w:val="00E93F74"/>
    <w:rsid w:val="00E96728"/>
    <w:rsid w:val="00EA19A9"/>
    <w:rsid w:val="00EA27C4"/>
    <w:rsid w:val="00EA340D"/>
    <w:rsid w:val="00EA4144"/>
    <w:rsid w:val="00EA43D4"/>
    <w:rsid w:val="00EA6234"/>
    <w:rsid w:val="00EA6468"/>
    <w:rsid w:val="00EA657D"/>
    <w:rsid w:val="00EA68E8"/>
    <w:rsid w:val="00EB0AFC"/>
    <w:rsid w:val="00EB36D9"/>
    <w:rsid w:val="00EB3C99"/>
    <w:rsid w:val="00EB72FF"/>
    <w:rsid w:val="00EC4EA6"/>
    <w:rsid w:val="00ED0D87"/>
    <w:rsid w:val="00ED172E"/>
    <w:rsid w:val="00ED24F2"/>
    <w:rsid w:val="00ED5C0B"/>
    <w:rsid w:val="00ED64DE"/>
    <w:rsid w:val="00ED677E"/>
    <w:rsid w:val="00EE0CB3"/>
    <w:rsid w:val="00EE1939"/>
    <w:rsid w:val="00EE1A03"/>
    <w:rsid w:val="00EE1C92"/>
    <w:rsid w:val="00EE20B0"/>
    <w:rsid w:val="00EE6301"/>
    <w:rsid w:val="00EF294B"/>
    <w:rsid w:val="00EF3232"/>
    <w:rsid w:val="00EF4661"/>
    <w:rsid w:val="00EF4E48"/>
    <w:rsid w:val="00EF5522"/>
    <w:rsid w:val="00EF7EC1"/>
    <w:rsid w:val="00F00BAE"/>
    <w:rsid w:val="00F01824"/>
    <w:rsid w:val="00F021E0"/>
    <w:rsid w:val="00F059B4"/>
    <w:rsid w:val="00F06FC5"/>
    <w:rsid w:val="00F07D68"/>
    <w:rsid w:val="00F13C88"/>
    <w:rsid w:val="00F14432"/>
    <w:rsid w:val="00F14999"/>
    <w:rsid w:val="00F14C50"/>
    <w:rsid w:val="00F165BB"/>
    <w:rsid w:val="00F169D1"/>
    <w:rsid w:val="00F16DBE"/>
    <w:rsid w:val="00F17776"/>
    <w:rsid w:val="00F2179B"/>
    <w:rsid w:val="00F22F28"/>
    <w:rsid w:val="00F2372D"/>
    <w:rsid w:val="00F23C3F"/>
    <w:rsid w:val="00F23F8B"/>
    <w:rsid w:val="00F24AF1"/>
    <w:rsid w:val="00F24EA2"/>
    <w:rsid w:val="00F26FA1"/>
    <w:rsid w:val="00F30F24"/>
    <w:rsid w:val="00F320A9"/>
    <w:rsid w:val="00F32FCE"/>
    <w:rsid w:val="00F34591"/>
    <w:rsid w:val="00F34606"/>
    <w:rsid w:val="00F35152"/>
    <w:rsid w:val="00F35C66"/>
    <w:rsid w:val="00F40BDD"/>
    <w:rsid w:val="00F40E1D"/>
    <w:rsid w:val="00F413EE"/>
    <w:rsid w:val="00F41930"/>
    <w:rsid w:val="00F42A08"/>
    <w:rsid w:val="00F42B8D"/>
    <w:rsid w:val="00F44E2F"/>
    <w:rsid w:val="00F4623A"/>
    <w:rsid w:val="00F46484"/>
    <w:rsid w:val="00F478A8"/>
    <w:rsid w:val="00F47A54"/>
    <w:rsid w:val="00F504ED"/>
    <w:rsid w:val="00F513CE"/>
    <w:rsid w:val="00F51C22"/>
    <w:rsid w:val="00F520EE"/>
    <w:rsid w:val="00F55523"/>
    <w:rsid w:val="00F55D77"/>
    <w:rsid w:val="00F5625C"/>
    <w:rsid w:val="00F609C8"/>
    <w:rsid w:val="00F61473"/>
    <w:rsid w:val="00F6255F"/>
    <w:rsid w:val="00F64AC5"/>
    <w:rsid w:val="00F67271"/>
    <w:rsid w:val="00F70739"/>
    <w:rsid w:val="00F7123C"/>
    <w:rsid w:val="00F72280"/>
    <w:rsid w:val="00F7329C"/>
    <w:rsid w:val="00F745DE"/>
    <w:rsid w:val="00F74D1B"/>
    <w:rsid w:val="00F75338"/>
    <w:rsid w:val="00F76067"/>
    <w:rsid w:val="00F76364"/>
    <w:rsid w:val="00F81694"/>
    <w:rsid w:val="00F84EC1"/>
    <w:rsid w:val="00F85887"/>
    <w:rsid w:val="00F85C42"/>
    <w:rsid w:val="00F85FEE"/>
    <w:rsid w:val="00F87C60"/>
    <w:rsid w:val="00F87CBD"/>
    <w:rsid w:val="00F910E0"/>
    <w:rsid w:val="00F91AEF"/>
    <w:rsid w:val="00F91E10"/>
    <w:rsid w:val="00F922ED"/>
    <w:rsid w:val="00F92431"/>
    <w:rsid w:val="00F9605D"/>
    <w:rsid w:val="00F97003"/>
    <w:rsid w:val="00FA1D0E"/>
    <w:rsid w:val="00FA1EA8"/>
    <w:rsid w:val="00FA2CDC"/>
    <w:rsid w:val="00FA60D8"/>
    <w:rsid w:val="00FA651C"/>
    <w:rsid w:val="00FA72B5"/>
    <w:rsid w:val="00FB051E"/>
    <w:rsid w:val="00FB0F1B"/>
    <w:rsid w:val="00FB24E9"/>
    <w:rsid w:val="00FC2544"/>
    <w:rsid w:val="00FC258E"/>
    <w:rsid w:val="00FC378F"/>
    <w:rsid w:val="00FC5456"/>
    <w:rsid w:val="00FC5F3A"/>
    <w:rsid w:val="00FC7524"/>
    <w:rsid w:val="00FD0FDF"/>
    <w:rsid w:val="00FD1EFA"/>
    <w:rsid w:val="00FD3C29"/>
    <w:rsid w:val="00FD6A4D"/>
    <w:rsid w:val="00FD7211"/>
    <w:rsid w:val="00FE12D5"/>
    <w:rsid w:val="00FE1A33"/>
    <w:rsid w:val="00FE2C1A"/>
    <w:rsid w:val="00FE37DD"/>
    <w:rsid w:val="00FE6878"/>
    <w:rsid w:val="00FF03CA"/>
    <w:rsid w:val="00FF071C"/>
    <w:rsid w:val="00FF114F"/>
    <w:rsid w:val="00FF1AD6"/>
    <w:rsid w:val="00FF3ABD"/>
    <w:rsid w:val="00FF4EC9"/>
    <w:rsid w:val="00FF69A6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BE972"/>
  <w15:docId w15:val="{3EB22E9B-5D52-4858-96DE-B5A345F0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862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222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chievement">
    <w:name w:val="Achievement"/>
    <w:basedOn w:val="BodyText"/>
    <w:rsid w:val="00222BD9"/>
    <w:pPr>
      <w:spacing w:line="240" w:lineRule="auto"/>
    </w:pPr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22B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22BD9"/>
  </w:style>
  <w:style w:type="paragraph" w:customStyle="1" w:styleId="StyleTVHeading114ptBold">
    <w:name w:val="Style TV Heading 1 + 14 pt Bold"/>
    <w:basedOn w:val="Normal"/>
    <w:uiPriority w:val="99"/>
    <w:rsid w:val="009437F0"/>
    <w:pPr>
      <w:spacing w:after="0" w:line="240" w:lineRule="auto"/>
    </w:pPr>
    <w:rPr>
      <w:rFonts w:ascii="Times New Roman" w:eastAsia="SimSun" w:hAnsi="Times New Roman" w:cs="Times New Roman"/>
      <w:b/>
      <w:bCs/>
      <w:sz w:val="28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9437F0"/>
    <w:pPr>
      <w:spacing w:after="200" w:line="276" w:lineRule="auto"/>
      <w:ind w:left="720"/>
      <w:contextualSpacing/>
    </w:pPr>
    <w:rPr>
      <w:rFonts w:ascii="Calibri" w:eastAsia="SimSun" w:hAnsi="Calibri" w:cs="Times New Roman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9437F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37F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2D5957"/>
    <w:pPr>
      <w:tabs>
        <w:tab w:val="center" w:pos="4680"/>
        <w:tab w:val="right" w:pos="9360"/>
      </w:tabs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D5957"/>
    <w:rPr>
      <w:rFonts w:ascii="Calibri" w:eastAsia="SimSun" w:hAnsi="Calibri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BB7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AA1"/>
  </w:style>
  <w:style w:type="character" w:customStyle="1" w:styleId="Heading1Char">
    <w:name w:val="Heading 1 Char"/>
    <w:basedOn w:val="DefaultParagraphFont"/>
    <w:link w:val="Heading1"/>
    <w:uiPriority w:val="9"/>
    <w:rsid w:val="00D862B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B6B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B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B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BC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4078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00BAE"/>
    <w:rPr>
      <w:color w:val="605E5C"/>
      <w:shd w:val="clear" w:color="auto" w:fill="E1DFDD"/>
    </w:rPr>
  </w:style>
  <w:style w:type="character" w:customStyle="1" w:styleId="t-font-bold">
    <w:name w:val="t-font-bold"/>
    <w:basedOn w:val="DefaultParagraphFont"/>
    <w:rsid w:val="004B163E"/>
  </w:style>
  <w:style w:type="paragraph" w:styleId="NormalWeb">
    <w:name w:val="Normal (Web)"/>
    <w:basedOn w:val="Normal"/>
    <w:uiPriority w:val="99"/>
    <w:unhideWhenUsed/>
    <w:rsid w:val="005D1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4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92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13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33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47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linkedin.com/in/don-triolo-n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F912849C57B479F5B2BEADAF5B142" ma:contentTypeVersion="6" ma:contentTypeDescription="Create a new document." ma:contentTypeScope="" ma:versionID="507baea35b27409cfef41bf5ad3c9778">
  <xsd:schema xmlns:xsd="http://www.w3.org/2001/XMLSchema" xmlns:xs="http://www.w3.org/2001/XMLSchema" xmlns:p="http://schemas.microsoft.com/office/2006/metadata/properties" xmlns:ns2="8c7f682a-023c-4f58-ba51-4a84c25e2f4e" xmlns:ns3="ca12f0f7-78f0-4e3a-a5a3-b1d6e6d201f1" targetNamespace="http://schemas.microsoft.com/office/2006/metadata/properties" ma:root="true" ma:fieldsID="d18c7e74999b89229a72f58a77697a94" ns2:_="" ns3:_="">
    <xsd:import namespace="8c7f682a-023c-4f58-ba51-4a84c25e2f4e"/>
    <xsd:import namespace="ca12f0f7-78f0-4e3a-a5a3-b1d6e6d201f1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f682a-023c-4f58-ba51-4a84c25e2f4e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2f0f7-78f0-4e3a-a5a3-b1d6e6d20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28F1F5-F1B0-48AB-AB23-D42B915C7C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C42AD6-517F-4192-AA07-A15D1656B0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B0DF65-E131-4DA3-9DD5-52B6DBED1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f682a-023c-4f58-ba51-4a84c25e2f4e"/>
    <ds:schemaRef ds:uri="ca12f0f7-78f0-4e3a-a5a3-b1d6e6d20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1208</Words>
  <Characters>7432</Characters>
  <Application>Microsoft Office Word</Application>
  <DocSecurity>0</DocSecurity>
  <Lines>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Sisley</dc:creator>
  <cp:lastModifiedBy>DS Triolo</cp:lastModifiedBy>
  <cp:revision>7</cp:revision>
  <dcterms:created xsi:type="dcterms:W3CDTF">2026-01-29T21:17:00Z</dcterms:created>
  <dcterms:modified xsi:type="dcterms:W3CDTF">2026-08-06T16:20:00Z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0x010100289F912849C57B479F5B2BEADAF5B142</vt:lpwstr>
  </property>
  <property fmtid="{D5CDD505-2E9C-101B-9397-08002B2CF9AE}" pid="3" name="GrammarlyDocumentId">
    <vt:lpwstr>cc5276104c1596fc9173df3e422c2069328c799f7abe40f3404ba38110e003e4</vt:lpwstr>
  </property>
  <property fmtid="{D5CDD505-2E9C-101B-9397-08002B2CF9AE}" pid="4" name="RS_STAMP_ID">
    <vt:lpwstr>9CL7x+HoI5BcuH+p8+8cxGd+sWgx7dqmFi4=</vt:lpwstr>
  </property>
</Properties>
</file>